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word/embeddings/oleObject1.bin" ContentType="application/vnd.openxmlformats-officedocument.oleObject"/>
  <Override PartName="/word/embeddings/oleObject2.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mbeddings/oleObject7.bin" ContentType="application/vnd.openxmlformats-officedocument.oleObject"/>
  <Override PartName="/word/theme/theme1.xml" ContentType="application/vnd.openxmlformats-officedocument.theme+xml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1D5" w:rsidRPr="00124685" w:rsidRDefault="006F11D5" w:rsidP="006F11D5">
      <w:pPr>
        <w:ind w:leftChars="50" w:left="31680" w:hangingChars="263" w:firstLine="31680"/>
        <w:jc w:val="center"/>
        <w:rPr>
          <w:rFonts w:ascii="標楷體" w:eastAsia="標楷體" w:hAnsi="標楷體"/>
          <w:b/>
        </w:rPr>
        <w:sectPr w:rsidR="006F11D5" w:rsidRPr="00124685" w:rsidSect="00EB7EAA">
          <w:footerReference w:type="even" r:id="rId8"/>
          <w:footerReference w:type="default" r:id="rId9"/>
          <w:pgSz w:w="11906" w:h="16838"/>
          <w:pgMar w:top="850" w:right="850" w:bottom="850" w:left="850" w:header="850" w:footer="567" w:gutter="0"/>
          <w:cols w:space="425"/>
          <w:docGrid w:type="lines" w:linePitch="360"/>
        </w:sectPr>
      </w:pPr>
      <w:r w:rsidRPr="00124685">
        <w:rPr>
          <w:rFonts w:ascii="標楷體" w:eastAsia="標楷體" w:hAnsi="標楷體" w:hint="eastAsia"/>
          <w:b/>
          <w:sz w:val="28"/>
          <w:szCs w:val="28"/>
        </w:rPr>
        <w:t>花蓮縣立宜昌國中</w:t>
      </w:r>
      <w:r w:rsidRPr="00124685">
        <w:rPr>
          <w:rFonts w:ascii="標楷體" w:eastAsia="標楷體" w:hAnsi="標楷體"/>
          <w:b/>
          <w:sz w:val="28"/>
          <w:szCs w:val="28"/>
        </w:rPr>
        <w:t>109</w:t>
      </w:r>
      <w:r w:rsidRPr="00124685">
        <w:rPr>
          <w:rFonts w:ascii="標楷體" w:eastAsia="標楷體" w:hAnsi="標楷體" w:hint="eastAsia"/>
          <w:b/>
          <w:sz w:val="28"/>
          <w:szCs w:val="28"/>
        </w:rPr>
        <w:t>學年上學期第一次段考</w:t>
      </w:r>
      <w:r w:rsidRPr="00124685">
        <w:rPr>
          <w:rFonts w:ascii="標楷體" w:eastAsia="標楷體" w:hAnsi="標楷體"/>
          <w:b/>
          <w:sz w:val="28"/>
          <w:szCs w:val="28"/>
        </w:rPr>
        <w:t xml:space="preserve"> </w:t>
      </w:r>
      <w:r w:rsidRPr="00124685">
        <w:rPr>
          <w:rFonts w:ascii="標楷體" w:eastAsia="標楷體" w:hAnsi="標楷體" w:hint="eastAsia"/>
          <w:b/>
          <w:sz w:val="28"/>
          <w:szCs w:val="28"/>
        </w:rPr>
        <w:t>八年級自然科試卷</w:t>
      </w:r>
      <w:r w:rsidRPr="00124685">
        <w:rPr>
          <w:rFonts w:ascii="標楷體" w:eastAsia="標楷體" w:hAnsi="標楷體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br/>
      </w:r>
      <w:r w:rsidRPr="00124685">
        <w:rPr>
          <w:rFonts w:ascii="標楷體" w:eastAsia="標楷體" w:hAnsi="標楷體"/>
          <w:b/>
        </w:rPr>
        <w:t>____</w:t>
      </w:r>
      <w:r w:rsidRPr="00124685">
        <w:rPr>
          <w:rFonts w:ascii="標楷體" w:eastAsia="標楷體" w:hAnsi="標楷體" w:hint="eastAsia"/>
          <w:b/>
        </w:rPr>
        <w:t>班</w:t>
      </w:r>
      <w:r w:rsidRPr="00124685">
        <w:rPr>
          <w:rFonts w:ascii="標楷體" w:eastAsia="標楷體" w:hAnsi="標楷體"/>
          <w:b/>
        </w:rPr>
        <w:t xml:space="preserve">  </w:t>
      </w:r>
      <w:r w:rsidRPr="00124685">
        <w:rPr>
          <w:rFonts w:ascii="標楷體" w:eastAsia="標楷體" w:hAnsi="標楷體" w:hint="eastAsia"/>
          <w:b/>
        </w:rPr>
        <w:t>座號：</w:t>
      </w:r>
      <w:r w:rsidRPr="00124685">
        <w:rPr>
          <w:rFonts w:ascii="標楷體" w:eastAsia="標楷體" w:hAnsi="標楷體"/>
          <w:b/>
        </w:rPr>
        <w:t xml:space="preserve">_____ </w:t>
      </w:r>
      <w:r w:rsidRPr="00124685">
        <w:rPr>
          <w:rFonts w:ascii="標楷體" w:eastAsia="標楷體" w:hAnsi="標楷體" w:hint="eastAsia"/>
          <w:b/>
        </w:rPr>
        <w:t>姓名：</w:t>
      </w:r>
      <w:r w:rsidRPr="00124685">
        <w:rPr>
          <w:rFonts w:ascii="標楷體" w:eastAsia="標楷體" w:hAnsi="標楷體"/>
          <w:b/>
        </w:rPr>
        <w:t>__________</w:t>
      </w:r>
      <w:r>
        <w:rPr>
          <w:rFonts w:ascii="標楷體" w:eastAsia="標楷體" w:hAnsi="標楷體"/>
          <w:b/>
        </w:rPr>
        <w:t xml:space="preserve">      </w:t>
      </w:r>
      <w:r w:rsidRPr="00124685">
        <w:rPr>
          <w:rFonts w:ascii="標楷體" w:eastAsia="標楷體" w:hAnsi="標楷體" w:hint="eastAsia"/>
          <w:b/>
          <w:sz w:val="20"/>
          <w:szCs w:val="20"/>
          <w:shd w:val="pct15" w:color="auto" w:fill="FFFFFF"/>
        </w:rPr>
        <w:t>命題：陳永清老師</w:t>
      </w:r>
      <w:r w:rsidRPr="00124685">
        <w:rPr>
          <w:rFonts w:ascii="標楷體" w:eastAsia="標楷體" w:hAnsi="標楷體"/>
          <w:b/>
          <w:i/>
          <w:sz w:val="16"/>
          <w:szCs w:val="16"/>
        </w:rPr>
        <w:t>109.10.13</w:t>
      </w:r>
    </w:p>
    <w:p w:rsidR="006F11D5" w:rsidRPr="00534BDD" w:rsidRDefault="006F11D5" w:rsidP="00EB7EAA">
      <w:pPr>
        <w:tabs>
          <w:tab w:val="left" w:pos="1020"/>
        </w:tabs>
        <w:snapToGrid w:val="0"/>
        <w:ind w:left="1020" w:hanging="1020"/>
        <w:rPr>
          <w:rFonts w:ascii="標楷體" w:eastAsia="標楷體" w:hAnsi="標楷體"/>
          <w:szCs w:val="24"/>
          <w:shd w:val="pct15" w:color="auto" w:fill="FFFFFF"/>
        </w:rPr>
      </w:pP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（全為選擇題</w:t>
      </w:r>
      <w:r w:rsidRPr="00534BDD">
        <w:rPr>
          <w:rFonts w:ascii="標楷體" w:eastAsia="標楷體" w:hAnsi="標楷體"/>
          <w:szCs w:val="24"/>
          <w:shd w:val="pct15" w:color="auto" w:fill="FFFFFF"/>
        </w:rPr>
        <w:t xml:space="preserve"> 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共</w:t>
      </w:r>
      <w:r w:rsidRPr="00534BDD">
        <w:rPr>
          <w:rFonts w:ascii="標楷體" w:eastAsia="標楷體" w:hAnsi="標楷體"/>
          <w:szCs w:val="24"/>
          <w:shd w:val="pct15" w:color="auto" w:fill="FFFFFF"/>
        </w:rPr>
        <w:t>40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題</w:t>
      </w:r>
      <w:r w:rsidRPr="00534BDD">
        <w:rPr>
          <w:rFonts w:ascii="標楷體" w:eastAsia="標楷體" w:hAnsi="標楷體"/>
          <w:szCs w:val="24"/>
          <w:shd w:val="pct15" w:color="auto" w:fill="FFFFFF"/>
        </w:rPr>
        <w:t xml:space="preserve"> 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每題</w:t>
      </w:r>
      <w:r w:rsidRPr="00534BDD">
        <w:rPr>
          <w:rFonts w:ascii="標楷體" w:eastAsia="標楷體" w:hAnsi="標楷體"/>
          <w:szCs w:val="24"/>
          <w:shd w:val="pct15" w:color="auto" w:fill="FFFFFF"/>
        </w:rPr>
        <w:t>2.5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分</w:t>
      </w:r>
      <w:r w:rsidRPr="00534BDD">
        <w:rPr>
          <w:rFonts w:ascii="標楷體" w:eastAsia="標楷體" w:hAnsi="標楷體"/>
          <w:szCs w:val="24"/>
          <w:shd w:val="pct15" w:color="auto" w:fill="FFFFFF"/>
        </w:rPr>
        <w:t xml:space="preserve"> 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計</w:t>
      </w:r>
      <w:r w:rsidRPr="00534BDD">
        <w:rPr>
          <w:rFonts w:ascii="標楷體" w:eastAsia="標楷體" w:hAnsi="標楷體"/>
          <w:szCs w:val="24"/>
          <w:shd w:val="pct15" w:color="auto" w:fill="FFFFFF"/>
        </w:rPr>
        <w:t>100</w:t>
      </w:r>
      <w:r w:rsidRPr="00534BDD">
        <w:rPr>
          <w:rFonts w:ascii="標楷體" w:eastAsia="標楷體" w:hAnsi="標楷體" w:hint="eastAsia"/>
          <w:szCs w:val="24"/>
          <w:shd w:val="pct15" w:color="auto" w:fill="FFFFFF"/>
        </w:rPr>
        <w:t>分）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B97031">
        <w:rPr>
          <w:rFonts w:ascii="標楷體" w:eastAsia="標楷體" w:hAnsi="標楷體" w:hint="eastAsia"/>
          <w:u w:val="single"/>
        </w:rPr>
        <w:t>川普</w:t>
      </w:r>
      <w:r w:rsidRPr="00124685">
        <w:rPr>
          <w:rFonts w:ascii="標楷體" w:eastAsia="標楷體" w:hAnsi="標楷體" w:hint="eastAsia"/>
        </w:rPr>
        <w:t>想以量筒量取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0"/>
          <w:attr w:name="UnitName" w:val="m"/>
        </w:smartTagPr>
        <w:r w:rsidRPr="00124685">
          <w:rPr>
            <w:rFonts w:ascii="標楷體" w:eastAsia="標楷體" w:hAnsi="標楷體"/>
          </w:rPr>
          <w:t>30.0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的溶液，附圖虛線箭頭所指的位置為量筒中目前已量取的溶液體積。使用下列哪一種器材裝取溶液後，再加入量筒內，最能避免體積超出</w:t>
      </w:r>
      <w:r w:rsidRPr="00124685">
        <w:rPr>
          <w:rFonts w:ascii="標楷體" w:eastAsia="標楷體" w:hAnsi="標楷體"/>
        </w:rPr>
        <w:t>30.0 mL</w:t>
      </w:r>
      <w:r w:rsidRPr="00124685">
        <w:rPr>
          <w:rFonts w:ascii="標楷體" w:eastAsia="標楷體" w:hAnsi="標楷體" w:hint="eastAsia"/>
        </w:rPr>
        <w:t>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87pt">
            <v:imagedata r:id="rId10" o:title=""/>
          </v:shape>
        </w:pict>
      </w:r>
      <w:r>
        <w:rPr>
          <w:rFonts w:ascii="標楷體" w:eastAsia="標楷體" w:hAnsi="標楷體"/>
        </w:rPr>
        <w:t xml:space="preserve">    </w:t>
      </w:r>
      <w:r w:rsidRPr="00124685">
        <w:rPr>
          <w:rFonts w:ascii="標楷體" w:eastAsia="標楷體" w:hAnsi="標楷體"/>
        </w:rPr>
        <w:t xml:space="preserve">(A) </w:t>
      </w:r>
      <w:r w:rsidRPr="00692C6E">
        <w:rPr>
          <w:rFonts w:ascii="標楷體" w:eastAsia="標楷體" w:hAnsi="標楷體"/>
        </w:rPr>
        <w:pict>
          <v:shape id="_x0000_i1026" type="#_x0000_t75" style="width:12.75pt;height:57pt">
            <v:imagedata r:id="rId11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(B) </w:t>
      </w:r>
      <w:r w:rsidRPr="00692C6E">
        <w:rPr>
          <w:rFonts w:ascii="標楷體" w:eastAsia="標楷體" w:hAnsi="標楷體"/>
        </w:rPr>
        <w:pict>
          <v:shape id="_x0000_i1027" type="#_x0000_t75" style="width:8.25pt;height:57pt">
            <v:imagedata r:id="rId12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(C) </w:t>
      </w:r>
      <w:r w:rsidRPr="00692C6E">
        <w:rPr>
          <w:rFonts w:ascii="標楷體" w:eastAsia="標楷體" w:hAnsi="標楷體"/>
        </w:rPr>
        <w:pict>
          <v:shape id="_x0000_i1028" type="#_x0000_t75" style="width:33.75pt;height:55.5pt">
            <v:imagedata r:id="rId13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(D) </w:t>
      </w:r>
      <w:r w:rsidRPr="00692C6E">
        <w:rPr>
          <w:rFonts w:ascii="標楷體" w:eastAsia="標楷體" w:hAnsi="標楷體"/>
        </w:rPr>
        <w:pict>
          <v:shape id="_x0000_i1029" type="#_x0000_t75" style="width:45pt;height:56.25pt">
            <v:imagedata r:id="rId14" o:title=""/>
          </v:shape>
        </w:pic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cs="新細明體" w:hint="eastAsia"/>
        </w:rPr>
        <w:t>附圖為某實驗器材的三種使用方法，哪幾種使用方法</w:t>
      </w:r>
      <w:r w:rsidRPr="00124685">
        <w:rPr>
          <w:rFonts w:ascii="標楷體" w:eastAsia="標楷體" w:hAnsi="標楷體" w:cs="新細明體" w:hint="eastAsia"/>
          <w:u w:val="double"/>
        </w:rPr>
        <w:t>不恰當</w:t>
      </w:r>
      <w:r w:rsidRPr="00124685">
        <w:rPr>
          <w:rFonts w:ascii="標楷體" w:eastAsia="標楷體" w:hAnsi="標楷體" w:cs="新細明體" w:hint="eastAsia"/>
        </w:rPr>
        <w:t>？</w:t>
      </w:r>
      <w:r w:rsidRPr="00124685"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cs="新細明體" w:hint="eastAsia"/>
        </w:rPr>
        <w:t xml:space="preserve">　</w:t>
      </w:r>
      <w:r w:rsidRPr="00124685">
        <w:rPr>
          <w:rFonts w:ascii="標楷體" w:eastAsia="標楷體" w:hAnsi="標楷體"/>
        </w:rPr>
        <w:object w:dxaOrig="1996" w:dyaOrig="2592">
          <v:shape id="_x0000_i1030" type="#_x0000_t75" style="width:99pt;height:128.25pt" o:ole="">
            <v:imagedata r:id="rId15" o:title=""/>
          </v:shape>
          <o:OLEObject Type="Embed" ProgID="Word.Picture.8" ShapeID="_x0000_i1030" DrawAspect="Content" ObjectID="_1663573624" r:id="rId16"/>
        </w:object>
      </w:r>
      <w:r w:rsidRPr="00124685">
        <w:rPr>
          <w:rFonts w:ascii="標楷體" w:eastAsia="標楷體" w:hAnsi="標楷體"/>
          <w:w w:val="50"/>
        </w:rPr>
        <w:t xml:space="preserve"> </w:t>
      </w:r>
      <w:r w:rsidRPr="00124685">
        <w:rPr>
          <w:rFonts w:ascii="標楷體" w:eastAsia="標楷體" w:hAnsi="標楷體"/>
        </w:rPr>
        <w:object w:dxaOrig="2311" w:dyaOrig="2582">
          <v:shape id="_x0000_i1031" type="#_x0000_t75" style="width:114.75pt;height:126.75pt" o:ole="">
            <v:imagedata r:id="rId17" o:title=""/>
          </v:shape>
          <o:OLEObject Type="Embed" ProgID="Word.Picture.8" ShapeID="_x0000_i1031" DrawAspect="Content" ObjectID="_1663573625" r:id="rId18"/>
        </w:object>
      </w:r>
      <w:r w:rsidRPr="00124685">
        <w:rPr>
          <w:rFonts w:ascii="標楷體" w:eastAsia="標楷體" w:hAnsi="標楷體"/>
          <w:w w:val="50"/>
        </w:rPr>
        <w:t xml:space="preserve"> </w:t>
      </w:r>
      <w:r w:rsidRPr="00124685">
        <w:rPr>
          <w:rFonts w:ascii="標楷體" w:eastAsia="標楷體" w:hAnsi="標楷體"/>
        </w:rPr>
        <w:object w:dxaOrig="3001" w:dyaOrig="2803">
          <v:shape id="_x0000_i1032" type="#_x0000_t75" style="width:148.5pt;height:138.75pt" o:ole="">
            <v:imagedata r:id="rId19" o:title=""/>
          </v:shape>
          <o:OLEObject Type="Embed" ProgID="Word.Picture.8" ShapeID="_x0000_i1032" DrawAspect="Content" ObjectID="_1663573626" r:id="rId20"/>
        </w:obje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>(A)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方法甲和方法乙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方法甲和方法丙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(C)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方法乙和方法丙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三種方法都不恰當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測量手臂長度為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5.32"/>
          <w:attr w:name="UnitName" w:val="公分"/>
        </w:smartTagPr>
        <w:r w:rsidRPr="00124685">
          <w:rPr>
            <w:rFonts w:ascii="標楷體" w:eastAsia="標楷體" w:hAnsi="標楷體"/>
          </w:rPr>
          <w:t>75.32</w:t>
        </w:r>
        <w:r w:rsidRPr="00124685">
          <w:rPr>
            <w:rFonts w:ascii="標楷體" w:eastAsia="標楷體" w:hAnsi="標楷體" w:hint="eastAsia"/>
          </w:rPr>
          <w:t>公分</w:t>
        </w:r>
      </w:smartTag>
      <w:r w:rsidRPr="00124685">
        <w:rPr>
          <w:rFonts w:ascii="標楷體" w:eastAsia="標楷體" w:hAnsi="標楷體" w:hint="eastAsia"/>
        </w:rPr>
        <w:t>，則哪一個數字為估計值？</w:t>
      </w:r>
      <w:r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/>
        </w:rPr>
        <w:t>(A) 7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5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 3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 2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附圖為實驗室常見的二項器材，利用這二項器材可分別得知待測物的甲、乙二種性質，這二種性質在分類上分別屬於下列何者？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33" type="#_x0000_t75" style="width:199.5pt;height:105pt;mso-position-vertical-relative:line" o:allowoverlap="f">
            <v:imagedata r:id="rId21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甲、乙均為物理性質　</w:t>
      </w:r>
      <w:r>
        <w:rPr>
          <w:rFonts w:ascii="標楷體" w:eastAsia="標楷體" w:hAnsi="標楷體"/>
        </w:rPr>
        <w:t xml:space="preserve">        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甲、乙均為化學性質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甲為物理性質、乙為化學性質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甲為化學性質、乙為物理性質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水餃的煮法是：水沸騰了，放入水餃，等水再沸騰，加入一碗冷水；重複水沸騰，加冷水二次，此時便可以將浮起來的水餃撈起來，準備端上桌。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根據以上情境，下列敘述何者</w:t>
      </w:r>
      <w:r w:rsidRPr="00124685">
        <w:rPr>
          <w:rFonts w:ascii="標楷體" w:eastAsia="標楷體" w:hAnsi="標楷體" w:hint="eastAsia"/>
          <w:u w:val="double"/>
        </w:rPr>
        <w:t>錯誤</w:t>
      </w:r>
      <w:r w:rsidRPr="00124685">
        <w:rPr>
          <w:rFonts w:ascii="標楷體" w:eastAsia="標楷體" w:hAnsi="標楷體" w:hint="eastAsia"/>
        </w:rPr>
        <w:t xml:space="preserve">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>水沸騰是一種物理變化</w:t>
      </w:r>
      <w:r>
        <w:rPr>
          <w:rFonts w:ascii="標楷體" w:eastAsia="標楷體" w:hAnsi="標楷體"/>
        </w:rPr>
        <w:t xml:space="preserve">           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水餃熟了是一種化學變化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混合物的沸點會隨著濃度改變而不同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水餃浮起來，表示水餃的密度大於水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將裝有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6m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水的試管放入冰箱冷凍庫中，</w:t>
      </w:r>
      <w:r w:rsidRPr="00124685">
        <w:rPr>
          <w:rFonts w:ascii="標楷體" w:eastAsia="標楷體" w:hAnsi="標楷體"/>
        </w:rPr>
        <w:t>1</w:t>
      </w:r>
      <w:r w:rsidRPr="00124685">
        <w:rPr>
          <w:rFonts w:ascii="標楷體" w:eastAsia="標楷體" w:hAnsi="標楷體" w:hint="eastAsia"/>
        </w:rPr>
        <w:t xml:space="preserve">天後取出試管，發現試管中的水已經凝固成冰。下列關於水結成冰的描述何者正確？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質量不變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質量變大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密度不變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密度變大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w:pict>
          <v:shape id="圖片 1" o:spid="_x0000_s1026" type="#_x0000_t75" alt="Y8ML2A0-K-8" style="position:absolute;left:0;text-align:left;margin-left:387.55pt;margin-top:.75pt;width:107.5pt;height:61.95pt;z-index:251654656;visibility:visible">
            <v:imagedata r:id="rId22" o:title=""/>
            <w10:wrap type="square"/>
          </v:shape>
        </w:pict>
      </w:r>
      <w:r w:rsidRPr="00124685">
        <w:rPr>
          <w:rFonts w:ascii="標楷體" w:eastAsia="標楷體" w:hAnsi="標楷體" w:hint="eastAsia"/>
        </w:rPr>
        <w:t>有五個大小不同的實心金屬球，分別將這些金屬球丟入水中，利用金屬球排開水的體積來量得這些金屬球的體積（</w:t>
      </w:r>
      <w:r w:rsidRPr="00124685">
        <w:rPr>
          <w:rFonts w:ascii="標楷體" w:eastAsia="標楷體" w:hAnsi="標楷體"/>
        </w:rPr>
        <w:t>V</w:t>
      </w:r>
      <w:r w:rsidRPr="00124685">
        <w:rPr>
          <w:rFonts w:ascii="標楷體" w:eastAsia="標楷體" w:hAnsi="標楷體" w:hint="eastAsia"/>
        </w:rPr>
        <w:t>），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並以天平量測其質量（</w:t>
      </w:r>
      <w:r w:rsidRPr="00124685">
        <w:rPr>
          <w:rFonts w:ascii="標楷體" w:eastAsia="標楷體" w:hAnsi="標楷體"/>
        </w:rPr>
        <w:t>M</w:t>
      </w:r>
      <w:r w:rsidRPr="00124685">
        <w:rPr>
          <w:rFonts w:ascii="標楷體" w:eastAsia="標楷體" w:hAnsi="標楷體" w:hint="eastAsia"/>
        </w:rPr>
        <w:t>），最後將結果描繪如附圖。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發現圖上各點恰可連成一條直線，且此直線通過原點，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則下列哪一個說明來解釋此一現象最合適？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因為這些金屬球的密度相同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>因為這些金屬球的</w:t>
      </w:r>
      <w:r>
        <w:rPr>
          <w:rFonts w:ascii="標楷體" w:eastAsia="標楷體" w:hAnsi="標楷體" w:hint="eastAsia"/>
        </w:rPr>
        <w:t>質量</w:t>
      </w:r>
      <w:r w:rsidRPr="00124685">
        <w:rPr>
          <w:rFonts w:ascii="標楷體" w:eastAsia="標楷體" w:hAnsi="標楷體" w:hint="eastAsia"/>
        </w:rPr>
        <w:t xml:space="preserve">相同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因為這些金屬球的形狀相同　</w:t>
      </w:r>
      <w:r w:rsidRPr="00124685">
        <w:rPr>
          <w:rFonts w:ascii="標楷體" w:eastAsia="標楷體" w:hAnsi="標楷體"/>
        </w:rPr>
        <w:t xml:space="preserve">(D) </w:t>
      </w:r>
      <w:r>
        <w:rPr>
          <w:rFonts w:ascii="標楷體" w:eastAsia="標楷體" w:hAnsi="標楷體" w:hint="eastAsia"/>
        </w:rPr>
        <w:t>因為這些金屬球的體積的</w:t>
      </w:r>
      <w:r w:rsidRPr="00124685">
        <w:rPr>
          <w:rFonts w:ascii="標楷體" w:eastAsia="標楷體" w:hAnsi="標楷體" w:hint="eastAsia"/>
        </w:rPr>
        <w:t>相同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020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汽油的沸點在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24685">
          <w:rPr>
            <w:rFonts w:ascii="標楷體" w:eastAsia="標楷體" w:hAnsi="標楷體"/>
          </w:rPr>
          <w:t>70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24685">
          <w:rPr>
            <w:rFonts w:ascii="標楷體" w:eastAsia="標楷體" w:hAnsi="標楷體"/>
          </w:rPr>
          <w:t>120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 xml:space="preserve">範圍內，依此數據判斷汽油屬於何種物質？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混合物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純物質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雜質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條件不足，無法判斷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020" w:hanging="1020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w:pict>
          <v:shape id="_x0000_s1027" type="#_x0000_t75" style="position:absolute;left:0;text-align:left;margin-left:54pt;margin-top:36.3pt;width:402pt;height:135pt;z-index:251655680">
            <v:imagedata r:id="rId23" o:title=""/>
            <w10:wrap type="square"/>
          </v:shape>
          <o:OLEObject Type="Embed" ProgID="Word.Picture.8" ShapeID="_x0000_s1027" DrawAspect="Content" ObjectID="_1663573629" r:id="rId24"/>
        </w:pict>
      </w:r>
      <w:r w:rsidRPr="002471A7">
        <w:rPr>
          <w:rFonts w:ascii="標楷體" w:eastAsia="標楷體" w:hAnsi="標楷體" w:cs="新細明體" w:hint="eastAsia"/>
          <w:u w:val="single"/>
        </w:rPr>
        <w:t>菜中痛</w:t>
      </w:r>
      <w:r w:rsidRPr="00124685">
        <w:rPr>
          <w:rFonts w:ascii="標楷體" w:eastAsia="標楷體" w:hAnsi="標楷體" w:cs="新細明體" w:hint="eastAsia"/>
        </w:rPr>
        <w:t>進行如附圖步驟的實驗，並根據實驗結果，以量筒中液體的質量與體積繪圖，並延伸出此液體在不同質量時與體積的關係，繪製出的圖應為下列何者才正確？</w:t>
      </w:r>
      <w:r w:rsidRPr="00124685">
        <w:rPr>
          <w:rFonts w:ascii="標楷體" w:eastAsia="標楷體" w:hAnsi="標楷體" w:cs="新細明體"/>
        </w:rPr>
        <w:br/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t xml:space="preserve">      </w:t>
      </w:r>
      <w:r w:rsidRPr="00124685">
        <w:rPr>
          <w:rFonts w:ascii="標楷體" w:eastAsia="標楷體" w:hAnsi="標楷體"/>
        </w:rPr>
        <w:t xml:space="preserve">(A) </w:t>
      </w:r>
      <w:r w:rsidRPr="00692C6E">
        <w:rPr>
          <w:rFonts w:ascii="標楷體" w:eastAsia="標楷體" w:hAnsi="標楷體"/>
        </w:rPr>
        <w:pict>
          <v:shape id="_x0000_i1036" type="#_x0000_t75" style="width:113.25pt;height:99.75pt" filled="t">
            <v:fill color2="black"/>
            <v:imagedata r:id="rId25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t xml:space="preserve">       </w:t>
      </w:r>
      <w:r w:rsidRPr="00124685">
        <w:rPr>
          <w:rFonts w:ascii="標楷體" w:eastAsia="標楷體" w:hAnsi="標楷體"/>
        </w:rPr>
        <w:t xml:space="preserve">(B) </w:t>
      </w:r>
      <w:r w:rsidRPr="00692C6E">
        <w:rPr>
          <w:rFonts w:ascii="標楷體" w:eastAsia="標楷體" w:hAnsi="標楷體"/>
        </w:rPr>
        <w:pict>
          <v:shape id="_x0000_i1037" type="#_x0000_t75" style="width:109.5pt;height:96pt" filled="t">
            <v:fill color2="black"/>
            <v:imagedata r:id="rId26" o:title=""/>
          </v:shape>
        </w:pic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692C6E">
        <w:rPr>
          <w:rFonts w:ascii="標楷體" w:eastAsia="標楷體" w:hAnsi="標楷體"/>
        </w:rPr>
        <w:pict>
          <v:shape id="_x0000_i1038" type="#_x0000_t75" style="width:108pt;height:93.75pt" filled="t">
            <v:fill color2="black"/>
            <v:imagedata r:id="rId27" o:title=""/>
          </v:shape>
        </w:pict>
      </w:r>
      <w:r>
        <w:rPr>
          <w:rFonts w:ascii="標楷體" w:eastAsia="標楷體" w:hAnsi="標楷體"/>
        </w:rPr>
        <w:t xml:space="preserve">       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(D) </w:t>
      </w:r>
      <w:r w:rsidRPr="00692C6E">
        <w:rPr>
          <w:rFonts w:ascii="標楷體" w:eastAsia="標楷體" w:hAnsi="標楷體"/>
        </w:rPr>
        <w:pict>
          <v:shape id="_x0000_i1039" type="#_x0000_t75" style="width:110.25pt;height:99.75pt" filled="t">
            <v:fill color2="black"/>
            <v:imagedata r:id="rId28" o:title=""/>
          </v:shape>
        </w:pic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量筒中裝有質量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240 g</w:t>
        </w:r>
      </w:smartTag>
      <w:r w:rsidRPr="00124685">
        <w:rPr>
          <w:rFonts w:ascii="標楷體" w:eastAsia="標楷體" w:hAnsi="標楷體" w:hint="eastAsia"/>
        </w:rPr>
        <w:t>、體積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100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的某液體；若倒出</w:t>
      </w:r>
      <w:r w:rsidRPr="00124685">
        <w:rPr>
          <w:rFonts w:ascii="標楷體" w:eastAsia="標楷體" w:hAnsi="標楷體"/>
        </w:rPr>
        <w:t>50 mL</w:t>
      </w:r>
      <w:r w:rsidRPr="00124685">
        <w:rPr>
          <w:rFonts w:ascii="標楷體" w:eastAsia="標楷體" w:hAnsi="標楷體" w:hint="eastAsia"/>
        </w:rPr>
        <w:t>，則量筒中剩餘液體的密度是多少</w:t>
      </w:r>
      <w:r w:rsidRPr="00124685">
        <w:rPr>
          <w:rFonts w:ascii="標楷體" w:eastAsia="標楷體" w:hAnsi="標楷體"/>
        </w:rPr>
        <w:t>g</w:t>
      </w:r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cm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t xml:space="preserve">   </w:t>
      </w:r>
      <w:r w:rsidRPr="00124685">
        <w:rPr>
          <w:rFonts w:ascii="標楷體" w:eastAsia="標楷體" w:hAnsi="標楷體"/>
        </w:rPr>
        <w:t>(A) 2.4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1.24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 1.0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 0.5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甲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密度為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1g</w:t>
        </w:r>
      </w:smartTag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cm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的水；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密度為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0.8g</w:t>
        </w:r>
      </w:smartTag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cm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的酒精；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密度為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1.3g</w:t>
        </w:r>
      </w:smartTag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cm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的果汁。一容量為</w:t>
      </w:r>
      <w:r w:rsidRPr="00124685">
        <w:rPr>
          <w:rFonts w:ascii="標楷體" w:eastAsia="標楷體" w:hAnsi="標楷體"/>
        </w:rPr>
        <w:t>600cc</w:t>
      </w:r>
      <w:r w:rsidRPr="00124685">
        <w:rPr>
          <w:rFonts w:ascii="標楷體" w:eastAsia="標楷體" w:hAnsi="標楷體" w:hint="eastAsia"/>
        </w:rPr>
        <w:t>的杯子，分別裝滿以上三種液體，試問哪一種液體的</w:t>
      </w:r>
      <w:r>
        <w:rPr>
          <w:rFonts w:ascii="標楷體" w:eastAsia="標楷體" w:hAnsi="標楷體" w:hint="eastAsia"/>
        </w:rPr>
        <w:t>質量</w:t>
      </w:r>
      <w:r w:rsidRPr="00124685">
        <w:rPr>
          <w:rFonts w:ascii="標楷體" w:eastAsia="標楷體" w:hAnsi="標楷體" w:hint="eastAsia"/>
        </w:rPr>
        <w:t xml:space="preserve">最大？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乙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丙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一樣大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甲、乙兩物體的質量比為</w:t>
      </w:r>
      <w:r w:rsidRPr="00124685">
        <w:rPr>
          <w:rFonts w:ascii="標楷體" w:eastAsia="標楷體" w:hAnsi="標楷體"/>
        </w:rPr>
        <w:t>2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3</w:t>
      </w:r>
      <w:r w:rsidRPr="00124685">
        <w:rPr>
          <w:rFonts w:ascii="標楷體" w:eastAsia="標楷體" w:hAnsi="標楷體" w:hint="eastAsia"/>
        </w:rPr>
        <w:t>，體積比為</w:t>
      </w:r>
      <w:r w:rsidRPr="00124685">
        <w:rPr>
          <w:rFonts w:ascii="標楷體" w:eastAsia="標楷體" w:hAnsi="標楷體"/>
        </w:rPr>
        <w:t>1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4</w:t>
      </w:r>
      <w:r w:rsidRPr="00124685">
        <w:rPr>
          <w:rFonts w:ascii="標楷體" w:eastAsia="標楷體" w:hAnsi="標楷體" w:hint="eastAsia"/>
        </w:rPr>
        <w:t xml:space="preserve">，則甲、乙兩物體的密度比為何？　</w:t>
      </w:r>
      <w:r w:rsidRPr="00124685">
        <w:rPr>
          <w:rFonts w:ascii="標楷體" w:eastAsia="標楷體" w:hAnsi="標楷體"/>
        </w:rPr>
        <w:br/>
        <w:t>(A) 1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4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2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3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 3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8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 8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3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把密度小於水的物體放進水中，物體會浮起；把密度大於水的物體放進水中，物體會沉下去。若將體積為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C"/>
        </w:smartTagPr>
        <w:r w:rsidRPr="00124685">
          <w:rPr>
            <w:rFonts w:ascii="標楷體" w:eastAsia="標楷體" w:hAnsi="標楷體"/>
          </w:rPr>
          <w:t>10 c</w:t>
        </w:r>
      </w:smartTag>
      <w:r w:rsidRPr="00124685">
        <w:rPr>
          <w:rFonts w:ascii="標楷體" w:eastAsia="標楷體" w:hAnsi="標楷體"/>
        </w:rPr>
        <w:t>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的</w:t>
      </w:r>
      <w:r w:rsidRPr="00124685">
        <w:rPr>
          <w:rFonts w:ascii="標楷體" w:eastAsia="標楷體" w:hAnsi="標楷體"/>
        </w:rPr>
        <w:t>A</w:t>
      </w:r>
      <w:r w:rsidRPr="00124685">
        <w:rPr>
          <w:rFonts w:ascii="標楷體" w:eastAsia="標楷體" w:hAnsi="標楷體" w:hint="eastAsia"/>
        </w:rPr>
        <w:t>物分別投入裝有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50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的水、</w:t>
      </w:r>
      <w:r w:rsidRPr="00124685">
        <w:rPr>
          <w:rFonts w:ascii="標楷體" w:eastAsia="標楷體" w:hAnsi="標楷體"/>
        </w:rPr>
        <w:t>B</w:t>
      </w:r>
      <w:r w:rsidRPr="00124685">
        <w:rPr>
          <w:rFonts w:ascii="標楷體" w:eastAsia="標楷體" w:hAnsi="標楷體" w:hint="eastAsia"/>
        </w:rPr>
        <w:t>液的容器後，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兩液面的刻度分別為</w:t>
      </w:r>
      <w:r w:rsidRPr="00124685">
        <w:rPr>
          <w:rFonts w:ascii="標楷體" w:eastAsia="標楷體" w:hAnsi="標楷體"/>
        </w:rPr>
        <w:t>58</w:t>
      </w:r>
      <w:r w:rsidRPr="00124685">
        <w:rPr>
          <w:rFonts w:ascii="標楷體" w:eastAsia="標楷體" w:hAnsi="標楷體" w:hint="eastAsia"/>
        </w:rPr>
        <w:t>、</w:t>
      </w:r>
      <w:r w:rsidRPr="00124685">
        <w:rPr>
          <w:rFonts w:ascii="標楷體" w:eastAsia="標楷體" w:hAnsi="標楷體"/>
        </w:rPr>
        <w:t>60 mL</w:t>
      </w:r>
      <w:r w:rsidRPr="00124685">
        <w:rPr>
          <w:rFonts w:ascii="標楷體" w:eastAsia="標楷體" w:hAnsi="標楷體" w:hint="eastAsia"/>
        </w:rPr>
        <w:t>，則</w:t>
      </w:r>
      <w:r w:rsidRPr="00124685">
        <w:rPr>
          <w:rFonts w:ascii="標楷體" w:eastAsia="標楷體" w:hAnsi="標楷體"/>
        </w:rPr>
        <w:t>A</w:t>
      </w:r>
      <w:r w:rsidRPr="00124685">
        <w:rPr>
          <w:rFonts w:ascii="標楷體" w:eastAsia="標楷體" w:hAnsi="標楷體" w:hint="eastAsia"/>
        </w:rPr>
        <w:t>、</w:t>
      </w:r>
      <w:r w:rsidRPr="00124685">
        <w:rPr>
          <w:rFonts w:ascii="標楷體" w:eastAsia="標楷體" w:hAnsi="標楷體"/>
        </w:rPr>
        <w:t>B</w:t>
      </w:r>
      <w:r w:rsidRPr="00124685">
        <w:rPr>
          <w:rFonts w:ascii="標楷體" w:eastAsia="標楷體" w:hAnsi="標楷體" w:hint="eastAsia"/>
        </w:rPr>
        <w:t>及水三者的密度何者最小？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40" type="#_x0000_t75" style="width:132pt;height:51.75pt">
            <v:imagedata r:id="rId29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>(A) A</w:t>
      </w:r>
      <w:r w:rsidRPr="00124685">
        <w:rPr>
          <w:rFonts w:ascii="標楷體" w:eastAsia="標楷體" w:hAnsi="標楷體" w:hint="eastAsia"/>
        </w:rPr>
        <w:t xml:space="preserve">物　</w:t>
      </w:r>
      <w:r w:rsidRPr="00124685">
        <w:rPr>
          <w:rFonts w:ascii="標楷體" w:eastAsia="標楷體" w:hAnsi="標楷體"/>
        </w:rPr>
        <w:t>(B) B</w:t>
      </w:r>
      <w:r w:rsidRPr="00124685">
        <w:rPr>
          <w:rFonts w:ascii="標楷體" w:eastAsia="標楷體" w:hAnsi="標楷體" w:hint="eastAsia"/>
        </w:rPr>
        <w:t xml:space="preserve">液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水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無法判斷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「在常溫常壓下，</w:t>
      </w:r>
      <w:r w:rsidRPr="00124685">
        <w:rPr>
          <w:rFonts w:ascii="標楷體" w:eastAsia="細明體_HKSCS" w:hAnsi="標楷體" w:cs="細明體_HKSCS" w:hint="eastAsia"/>
          <w:u w:val="single"/>
        </w:rPr>
        <w:t>①</w:t>
      </w:r>
      <w:r w:rsidRPr="00124685">
        <w:rPr>
          <w:rFonts w:ascii="標楷體" w:eastAsia="標楷體" w:hAnsi="標楷體" w:cs="新細明體" w:hint="eastAsia"/>
          <w:u w:val="single"/>
        </w:rPr>
        <w:t>番茄紅素為紅色固體</w:t>
      </w:r>
      <w:r w:rsidRPr="00124685">
        <w:rPr>
          <w:rFonts w:ascii="標楷體" w:eastAsia="標楷體" w:hAnsi="標楷體" w:hint="eastAsia"/>
        </w:rPr>
        <w:t>，是番茄、木瓜等蔬果中富含的色素，</w:t>
      </w:r>
      <w:r>
        <w:rPr>
          <w:rFonts w:ascii="標楷體" w:eastAsia="標楷體" w:hAnsi="標楷體"/>
        </w:rPr>
        <w:br/>
        <w:t xml:space="preserve">                </w:t>
      </w:r>
      <w:r w:rsidRPr="00124685">
        <w:rPr>
          <w:rFonts w:ascii="標楷體" w:eastAsia="細明體_HKSCS" w:hAnsi="標楷體" w:cs="細明體_HKSCS" w:hint="eastAsia"/>
          <w:u w:val="single"/>
        </w:rPr>
        <w:t>②</w:t>
      </w:r>
      <w:r w:rsidRPr="00124685">
        <w:rPr>
          <w:rFonts w:ascii="標楷體" w:eastAsia="標楷體" w:hAnsi="標楷體" w:hint="eastAsia"/>
          <w:u w:val="single"/>
        </w:rPr>
        <w:t>為天然的抗氧化劑</w:t>
      </w:r>
      <w:r w:rsidRPr="00124685">
        <w:rPr>
          <w:rFonts w:ascii="標楷體" w:eastAsia="標楷體" w:hAnsi="標楷體" w:hint="eastAsia"/>
        </w:rPr>
        <w:t>……」，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上述畫底線所提到番茄紅素的性質，屬於下列何者？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均為物理性質　</w:t>
      </w:r>
      <w:r>
        <w:rPr>
          <w:rFonts w:ascii="標楷體" w:eastAsia="標楷體" w:hAnsi="標楷體"/>
        </w:rPr>
        <w:t xml:space="preserve">              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均為化學性質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(C)</w:t>
      </w:r>
      <w:r w:rsidRPr="00124685">
        <w:rPr>
          <w:rFonts w:ascii="標楷體" w:eastAsia="標楷體" w:hAnsi="標楷體" w:cs="細明體_HKSCS"/>
        </w:rPr>
        <w:t xml:space="preserve"> </w:t>
      </w:r>
      <w:r w:rsidRPr="00124685">
        <w:rPr>
          <w:rFonts w:ascii="標楷體" w:eastAsia="細明體_HKSCS" w:hAnsi="標楷體" w:cs="細明體_HKSCS" w:hint="eastAsia"/>
        </w:rPr>
        <w:t>①</w:t>
      </w:r>
      <w:r w:rsidRPr="00124685">
        <w:rPr>
          <w:rFonts w:ascii="標楷體" w:eastAsia="標楷體" w:hAnsi="標楷體" w:cs="新細明體" w:hint="eastAsia"/>
        </w:rPr>
        <w:t>為物理性質、</w:t>
      </w:r>
      <w:r w:rsidRPr="00124685">
        <w:rPr>
          <w:rFonts w:ascii="標楷體" w:eastAsia="細明體_HKSCS" w:hAnsi="標楷體" w:cs="細明體_HKSCS" w:hint="eastAsia"/>
        </w:rPr>
        <w:t>②</w:t>
      </w:r>
      <w:r w:rsidRPr="00124685">
        <w:rPr>
          <w:rFonts w:ascii="標楷體" w:eastAsia="標楷體" w:hAnsi="標楷體" w:hint="eastAsia"/>
        </w:rPr>
        <w:t xml:space="preserve">為化學性質　</w:t>
      </w:r>
      <w:r w:rsidRPr="00124685">
        <w:rPr>
          <w:rFonts w:ascii="標楷體" w:eastAsia="標楷體" w:hAnsi="標楷體"/>
        </w:rPr>
        <w:t>(D)</w:t>
      </w:r>
      <w:r w:rsidRPr="00124685">
        <w:rPr>
          <w:rFonts w:ascii="標楷體" w:eastAsia="標楷體" w:hAnsi="標楷體" w:cs="細明體_HKSCS"/>
        </w:rPr>
        <w:t xml:space="preserve"> </w:t>
      </w:r>
      <w:r w:rsidRPr="00124685">
        <w:rPr>
          <w:rFonts w:ascii="標楷體" w:eastAsia="細明體_HKSCS" w:hAnsi="標楷體" w:cs="細明體_HKSCS" w:hint="eastAsia"/>
        </w:rPr>
        <w:t>①</w:t>
      </w:r>
      <w:r w:rsidRPr="00124685">
        <w:rPr>
          <w:rFonts w:ascii="標楷體" w:eastAsia="標楷體" w:hAnsi="標楷體" w:cs="新細明體" w:hint="eastAsia"/>
        </w:rPr>
        <w:t>為化學性質、</w:t>
      </w:r>
      <w:r w:rsidRPr="00124685">
        <w:rPr>
          <w:rFonts w:ascii="標楷體" w:eastAsia="細明體_HKSCS" w:hAnsi="標楷體" w:cs="細明體_HKSCS" w:hint="eastAsia"/>
        </w:rPr>
        <w:t>②</w:t>
      </w:r>
      <w:r w:rsidRPr="00124685">
        <w:rPr>
          <w:rFonts w:ascii="標楷體" w:eastAsia="標楷體" w:hAnsi="標楷體" w:hint="eastAsia"/>
        </w:rPr>
        <w:t>為物理性質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w:pict>
          <v:shape id="_x0000_s1028" type="#_x0000_t75" style="position:absolute;left:0;text-align:left;margin-left:346.7pt;margin-top:35.1pt;width:165.2pt;height:90pt;z-index:251656704">
            <v:imagedata r:id="rId30" o:title=""/>
            <w10:wrap type="square"/>
          </v:shape>
          <o:OLEObject Type="Embed" ProgID="Word.Picture.8" ShapeID="_x0000_s1028" DrawAspect="Content" ObjectID="_1663573630" r:id="rId31"/>
        </w:pict>
      </w:r>
      <w:r w:rsidRPr="0075678B">
        <w:rPr>
          <w:rFonts w:ascii="標楷體" w:eastAsia="標楷體" w:hAnsi="標楷體" w:hint="eastAsia"/>
          <w:u w:val="single"/>
        </w:rPr>
        <w:t>阿爆</w:t>
      </w:r>
      <w:r w:rsidRPr="00124685">
        <w:rPr>
          <w:rFonts w:ascii="標楷體" w:eastAsia="標楷體" w:hAnsi="標楷體" w:hint="eastAsia"/>
        </w:rPr>
        <w:t>不小心將食鹽罐打翻﹐趕忙以掃帚掃起﹐卻混入了地面的沙土。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請問若欲將食鹽與沙粒分離，再得回食鹽結晶，下列程序何者</w:t>
      </w:r>
      <w:r w:rsidRPr="00124685">
        <w:rPr>
          <w:rFonts w:ascii="標楷體" w:eastAsia="標楷體" w:hAnsi="標楷體" w:hint="eastAsia"/>
          <w:u w:val="double"/>
        </w:rPr>
        <w:t>不是</w:t>
      </w:r>
      <w:r w:rsidRPr="00124685">
        <w:rPr>
          <w:rFonts w:ascii="標楷體" w:eastAsia="標楷體" w:hAnsi="標楷體" w:hint="eastAsia"/>
        </w:rPr>
        <w:t xml:space="preserve">必要方法？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溶解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過濾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加熱蒸發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層析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cs="新細明體" w:hint="eastAsia"/>
        </w:rPr>
        <w:t>圖為對兩塊銅塊分別進行甲和乙兩種操作的示意圖，</w:t>
      </w:r>
      <w:r>
        <w:rPr>
          <w:rFonts w:ascii="標楷體" w:eastAsia="標楷體" w:hAnsi="標楷體" w:cs="新細明體"/>
        </w:rPr>
        <w:br/>
      </w:r>
      <w:r w:rsidRPr="00124685">
        <w:rPr>
          <w:rFonts w:ascii="標楷體" w:eastAsia="標楷體" w:hAnsi="標楷體" w:cs="新細明體" w:hint="eastAsia"/>
        </w:rPr>
        <w:t>關於這兩種操作造成外觀上的改變是否為化學變化，</w:t>
      </w:r>
      <w:r>
        <w:rPr>
          <w:rFonts w:ascii="標楷體" w:eastAsia="標楷體" w:hAnsi="標楷體" w:cs="新細明體"/>
        </w:rPr>
        <w:br/>
      </w:r>
      <w:r w:rsidRPr="00124685">
        <w:rPr>
          <w:rFonts w:ascii="標楷體" w:eastAsia="標楷體" w:hAnsi="標楷體" w:cs="新細明體" w:hint="eastAsia"/>
        </w:rPr>
        <w:t>下列判斷何者正確？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>(A)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兩種都是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t xml:space="preserve">    </w:t>
      </w:r>
      <w:r w:rsidRPr="00124685">
        <w:rPr>
          <w:rFonts w:ascii="標楷體" w:eastAsia="標楷體" w:hAnsi="標楷體"/>
        </w:rPr>
        <w:t>(B)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兩種都不是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(C)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只有甲操作是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</w:t>
      </w:r>
      <w:r w:rsidRPr="00124685">
        <w:rPr>
          <w:rFonts w:ascii="標楷體" w:eastAsia="標楷體" w:hAnsi="標楷體" w:cs="新細明體"/>
        </w:rPr>
        <w:t xml:space="preserve"> </w:t>
      </w:r>
      <w:r w:rsidRPr="00124685">
        <w:rPr>
          <w:rFonts w:ascii="標楷體" w:eastAsia="標楷體" w:hAnsi="標楷體" w:cs="新細明體" w:hint="eastAsia"/>
        </w:rPr>
        <w:t>只有乙操作是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甲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溫度；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氧氣量；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水量；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上述何者可以影響氧氣在水中的溶解度？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甲乙丙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甲乙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乙丙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甲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 xml:space="preserve">油漆可以溶於松香水中，松香水在此處屬於下列哪一種物質？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溶液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溶質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溶劑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以上皆非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為避免白飯變質，煮大量白米飯時，平均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斤"/>
        </w:smartTagPr>
        <w:r w:rsidRPr="00124685">
          <w:rPr>
            <w:rFonts w:ascii="標楷體" w:eastAsia="標楷體" w:hAnsi="標楷體" w:hint="eastAsia"/>
          </w:rPr>
          <w:t>一公斤</w:t>
        </w:r>
      </w:smartTag>
      <w:r w:rsidRPr="00124685">
        <w:rPr>
          <w:rFonts w:ascii="標楷體" w:eastAsia="標楷體" w:hAnsi="標楷體" w:hint="eastAsia"/>
        </w:rPr>
        <w:t>米飯會添加</w:t>
      </w:r>
      <w:r w:rsidRPr="00124685">
        <w:rPr>
          <w:rFonts w:ascii="標楷體" w:eastAsia="標楷體" w:hAnsi="標楷體"/>
        </w:rPr>
        <w:t>5.7</w:t>
      </w:r>
      <w:r w:rsidRPr="00124685">
        <w:rPr>
          <w:rFonts w:ascii="標楷體" w:eastAsia="標楷體" w:hAnsi="標楷體" w:hint="eastAsia"/>
        </w:rPr>
        <w:t>公克的複方食品添加物，則白飯中食品添加物濃度相當於多少</w:t>
      </w:r>
      <w:r w:rsidRPr="00124685">
        <w:rPr>
          <w:rFonts w:ascii="標楷體" w:eastAsia="標楷體" w:hAnsi="標楷體"/>
        </w:rPr>
        <w:t>ppm</w:t>
      </w:r>
      <w:r w:rsidRPr="00124685">
        <w:rPr>
          <w:rFonts w:ascii="標楷體" w:eastAsia="標楷體" w:hAnsi="標楷體" w:hint="eastAsia"/>
        </w:rPr>
        <w:t xml:space="preserve">？　</w:t>
      </w:r>
      <w:r w:rsidRPr="00124685">
        <w:rPr>
          <w:rFonts w:ascii="標楷體" w:eastAsia="標楷體" w:hAnsi="標楷體"/>
        </w:rPr>
        <w:br/>
        <w:t>(A) 0.57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5.7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 57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 5700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爸爸每天要喝</w:t>
      </w:r>
      <w:r>
        <w:rPr>
          <w:rFonts w:ascii="標楷體" w:eastAsia="標楷體" w:hAnsi="標楷體"/>
        </w:rPr>
        <w:t>2</w:t>
      </w:r>
      <w:r w:rsidRPr="00124685">
        <w:rPr>
          <w:rFonts w:ascii="標楷體" w:eastAsia="標楷體" w:hAnsi="標楷體" w:hint="eastAsia"/>
        </w:rPr>
        <w:t>瓶如附圖標示的啤酒，下列敘述何者正確？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43" type="#_x0000_t75" style="width:186pt;height:64.5pt">
            <v:imagedata r:id="rId32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>這瓶啤酒含酒精</w:t>
      </w:r>
      <w:r w:rsidRPr="00124685">
        <w:rPr>
          <w:rFonts w:ascii="標楷體" w:eastAsia="標楷體" w:hAnsi="標楷體"/>
        </w:rPr>
        <w:t>4.5</w:t>
      </w:r>
      <w:r w:rsidRPr="00124685">
        <w:rPr>
          <w:rFonts w:ascii="標楷體" w:eastAsia="標楷體" w:hAnsi="標楷體" w:hint="eastAsia"/>
        </w:rPr>
        <w:t xml:space="preserve">公克　</w:t>
      </w:r>
      <w:r>
        <w:rPr>
          <w:rFonts w:ascii="標楷體" w:eastAsia="標楷體" w:hAnsi="標楷體"/>
        </w:rPr>
        <w:t xml:space="preserve">    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>這瓶啤酒含酒精</w:t>
      </w:r>
      <w:r w:rsidRPr="00124685">
        <w:rPr>
          <w:rFonts w:ascii="標楷體" w:eastAsia="標楷體" w:hAnsi="標楷體"/>
        </w:rPr>
        <w:t>27</w:t>
      </w:r>
      <w:r w:rsidRPr="00124685">
        <w:rPr>
          <w:rFonts w:ascii="標楷體" w:eastAsia="標楷體" w:hAnsi="標楷體" w:hint="eastAsia"/>
        </w:rPr>
        <w:t xml:space="preserve">公克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>爸爸每天喝下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升"/>
        </w:smartTagPr>
        <w:r w:rsidRPr="00124685">
          <w:rPr>
            <w:rFonts w:ascii="標楷體" w:eastAsia="標楷體" w:hAnsi="標楷體"/>
          </w:rPr>
          <w:t>0.6</w:t>
        </w:r>
        <w:r w:rsidRPr="00124685">
          <w:rPr>
            <w:rFonts w:ascii="標楷體" w:eastAsia="標楷體" w:hAnsi="標楷體" w:hint="eastAsia"/>
          </w:rPr>
          <w:t>公升</w:t>
        </w:r>
      </w:smartTag>
      <w:r w:rsidRPr="00124685">
        <w:rPr>
          <w:rFonts w:ascii="標楷體" w:eastAsia="標楷體" w:hAnsi="標楷體" w:hint="eastAsia"/>
        </w:rPr>
        <w:t xml:space="preserve">的酒精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爸爸每天喝下</w:t>
      </w:r>
      <w:r w:rsidRPr="00124685">
        <w:rPr>
          <w:rFonts w:ascii="標楷體" w:eastAsia="標楷體" w:hAnsi="標楷體"/>
        </w:rPr>
        <w:t>54</w:t>
      </w:r>
      <w:r w:rsidRPr="00124685">
        <w:rPr>
          <w:rFonts w:ascii="標楷體" w:eastAsia="標楷體" w:hAnsi="標楷體" w:hint="eastAsia"/>
        </w:rPr>
        <w:t>毫升的酒精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一定溫度下，若將一杯濃度</w:t>
      </w:r>
      <w:r w:rsidRPr="00124685">
        <w:rPr>
          <w:rFonts w:ascii="標楷體" w:eastAsia="標楷體" w:hAnsi="標楷體"/>
        </w:rPr>
        <w:t>10</w:t>
      </w:r>
      <w:r w:rsidRPr="00124685">
        <w:rPr>
          <w:rFonts w:ascii="標楷體" w:eastAsia="標楷體" w:hAnsi="標楷體" w:hint="eastAsia"/>
        </w:rPr>
        <w:t>％食鹽水加入更多水，使其降低至</w:t>
      </w:r>
      <w:r w:rsidRPr="00124685">
        <w:rPr>
          <w:rFonts w:ascii="標楷體" w:eastAsia="標楷體" w:hAnsi="標楷體"/>
        </w:rPr>
        <w:t>5</w:t>
      </w:r>
      <w:r w:rsidRPr="00124685">
        <w:rPr>
          <w:rFonts w:ascii="標楷體" w:eastAsia="標楷體" w:hAnsi="標楷體" w:hint="eastAsia"/>
        </w:rPr>
        <w:t>％，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下列關於此溶液的敘述何者正確？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溶解度增加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溶解度減少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食鹽的溶解量增加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食鹽的溶解量不變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定溫下，甲、乙兩個燒杯各加入不同的水量及糖，經攪拌之後，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發現杯底有相同的糖量未溶解，則下列敘述何者</w:t>
      </w:r>
      <w:r w:rsidRPr="00124685">
        <w:rPr>
          <w:rFonts w:ascii="標楷體" w:eastAsia="標楷體" w:hAnsi="標楷體" w:hint="eastAsia"/>
          <w:u w:val="double"/>
        </w:rPr>
        <w:t>錯誤</w:t>
      </w:r>
      <w:r w:rsidRPr="00124685">
        <w:rPr>
          <w:rFonts w:ascii="標楷體" w:eastAsia="標楷體" w:hAnsi="標楷體" w:hint="eastAsia"/>
        </w:rPr>
        <w:t xml:space="preserve">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甲、乙兩杯的甜度相同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若要完全溶解兩杯水溶液杯底的糖，需加入相同水量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甲、乙兩杯皆為飽和溶液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甲、乙兩杯已溶解糖的質量相同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w:pict>
          <v:shape id="_x0000_s1029" type="#_x0000_t75" style="position:absolute;left:0;text-align:left;margin-left:384pt;margin-top:1.2pt;width:111.6pt;height:57.95pt;z-index:251657728">
            <v:imagedata r:id="rId33" o:title=""/>
            <w10:wrap type="square"/>
          </v:shape>
        </w:pict>
      </w:r>
      <w:r w:rsidRPr="00124685">
        <w:rPr>
          <w:rFonts w:ascii="標楷體" w:eastAsia="標楷體" w:hAnsi="標楷體" w:hint="eastAsia"/>
        </w:rPr>
        <w:t>茶葉的成分包含茶多酚、維生素、糖類等，可溶於水中而形成芬芳的茶湯。有些茶葉以濾紙包裝如附圖所示。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下列敘述何者</w:t>
      </w:r>
      <w:r w:rsidRPr="00124685">
        <w:rPr>
          <w:rFonts w:ascii="標楷體" w:eastAsia="標楷體" w:hAnsi="標楷體" w:hint="eastAsia"/>
          <w:u w:val="double"/>
        </w:rPr>
        <w:t>錯誤</w:t>
      </w:r>
      <w:r w:rsidRPr="00124685">
        <w:rPr>
          <w:rFonts w:ascii="標楷體" w:eastAsia="標楷體" w:hAnsi="標楷體" w:hint="eastAsia"/>
        </w:rPr>
        <w:t xml:space="preserve">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糖類在水中溶解屬於化學變化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清澈的茶湯屬於混合物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茶多酚、維生素、糖類等物質因顆粒較小，可隨著水穿透茶包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取得茶湯的過程，包含溶解及過濾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如附圖，</w:t>
      </w:r>
      <w:r>
        <w:rPr>
          <w:rFonts w:ascii="標楷體" w:eastAsia="標楷體" w:hAnsi="標楷體" w:hint="eastAsia"/>
        </w:rPr>
        <w:t>有</w:t>
      </w:r>
      <w:r w:rsidRPr="00124685">
        <w:rPr>
          <w:rFonts w:ascii="標楷體" w:eastAsia="標楷體" w:hAnsi="標楷體" w:hint="eastAsia"/>
        </w:rPr>
        <w:t>兩杯溫度相同的鹽水，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結果發現甲杯比乙杯鹹，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於是把甲、乙兩杯混合成丙杯，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但發現丙杯中仍有少部分未溶解</w:t>
      </w:r>
      <w:r>
        <w:rPr>
          <w:noProof/>
        </w:rPr>
        <w:pict>
          <v:shape id="圖片 11" o:spid="_x0000_s1030" type="#_x0000_t75" style="position:absolute;left:0;text-align:left;margin-left:284.65pt;margin-top:15.3pt;width:151.5pt;height:55pt;z-index:-251656704;visibility:visible;mso-position-horizontal-relative:text;mso-position-vertical-relative:text" wrapcoords="-107 0 -107 21304 21600 21304 21600 0 -107 0" o:allowoverlap="f">
            <v:imagedata r:id="rId34" o:title=""/>
            <w10:wrap type="tight"/>
          </v:shape>
        </w:pict>
      </w:r>
      <w:r w:rsidRPr="00124685">
        <w:rPr>
          <w:rFonts w:ascii="標楷體" w:eastAsia="標楷體" w:hAnsi="標楷體" w:hint="eastAsia"/>
        </w:rPr>
        <w:t>的鹽。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請問：甲、乙、丙之濃度大小關係為何？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甲＞丙＞乙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甲＝乙＞丙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甲＝丙＞乙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甲＝乙＝丙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</w:rPr>
        <w:t>有</w:t>
      </w:r>
      <w:r w:rsidRPr="00124685">
        <w:rPr>
          <w:rFonts w:ascii="標楷體" w:eastAsia="標楷體" w:hAnsi="標楷體" w:hint="eastAsia"/>
        </w:rPr>
        <w:t>一罐</w:t>
      </w:r>
      <w:r>
        <w:rPr>
          <w:rFonts w:ascii="標楷體" w:eastAsia="標楷體" w:hAnsi="標楷體"/>
        </w:rPr>
        <w:t>4</w:t>
      </w:r>
      <w:r w:rsidRPr="00124685">
        <w:rPr>
          <w:rFonts w:ascii="標楷體" w:eastAsia="標楷體" w:hAnsi="標楷體"/>
        </w:rPr>
        <w:t xml:space="preserve">00 </w:t>
      </w:r>
      <w:r w:rsidRPr="00124685">
        <w:rPr>
          <w:rFonts w:ascii="標楷體" w:eastAsia="標楷體" w:hAnsi="標楷體" w:hint="eastAsia"/>
        </w:rPr>
        <w:t>公克的果糖糖漿，包裝外有一張標籤標示著成分，如下所示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br/>
      </w:r>
      <w:r w:rsidRPr="007859A8">
        <w:rPr>
          <w:rFonts w:ascii="標楷體" w:eastAsia="標楷體" w:hAnsi="標楷體" w:hint="eastAsia"/>
          <w:shd w:val="pct15" w:color="auto" w:fill="FFFFFF"/>
        </w:rPr>
        <w:t>品名：高果糖糖漿</w:t>
      </w:r>
      <w:r w:rsidRPr="007859A8">
        <w:rPr>
          <w:rFonts w:ascii="標楷體" w:eastAsia="標楷體" w:hAnsi="標楷體"/>
          <w:shd w:val="pct15" w:color="auto" w:fill="FFFFFF"/>
        </w:rPr>
        <w:br/>
      </w:r>
      <w:r w:rsidRPr="007859A8">
        <w:rPr>
          <w:rFonts w:ascii="標楷體" w:eastAsia="標楷體" w:hAnsi="標楷體" w:hint="eastAsia"/>
          <w:shd w:val="pct15" w:color="auto" w:fill="FFFFFF"/>
        </w:rPr>
        <w:t>原料：天然植物性食用澱粉</w:t>
      </w:r>
      <w:r w:rsidRPr="007859A8">
        <w:rPr>
          <w:rFonts w:ascii="標楷體" w:eastAsia="標楷體" w:hAnsi="標楷體"/>
          <w:shd w:val="pct15" w:color="auto" w:fill="FFFFFF"/>
        </w:rPr>
        <w:br/>
      </w:r>
      <w:r w:rsidRPr="007859A8">
        <w:rPr>
          <w:rFonts w:ascii="標楷體" w:eastAsia="標楷體" w:hAnsi="標楷體" w:hint="eastAsia"/>
          <w:shd w:val="pct15" w:color="auto" w:fill="FFFFFF"/>
        </w:rPr>
        <w:t>主要成分：糖分</w:t>
      </w:r>
      <w:r w:rsidRPr="007859A8">
        <w:rPr>
          <w:rFonts w:ascii="標楷體" w:eastAsia="標楷體" w:hAnsi="標楷體"/>
          <w:shd w:val="pct15" w:color="auto" w:fill="FFFFFF"/>
        </w:rPr>
        <w:t>75%</w:t>
      </w:r>
      <w:r w:rsidRPr="007859A8">
        <w:rPr>
          <w:rFonts w:ascii="標楷體" w:eastAsia="標楷體" w:hAnsi="標楷體" w:hint="eastAsia"/>
          <w:shd w:val="pct15" w:color="auto" w:fill="FFFFFF"/>
        </w:rPr>
        <w:t>、水分</w:t>
      </w:r>
      <w:r w:rsidRPr="007859A8">
        <w:rPr>
          <w:rFonts w:ascii="標楷體" w:eastAsia="標楷體" w:hAnsi="標楷體"/>
          <w:shd w:val="pct15" w:color="auto" w:fill="FFFFFF"/>
        </w:rPr>
        <w:t>25%</w:t>
      </w:r>
      <w:r w:rsidRPr="007859A8">
        <w:rPr>
          <w:rFonts w:ascii="標楷體" w:eastAsia="標楷體" w:hAnsi="標楷體"/>
          <w:shd w:val="pct15" w:color="auto" w:fill="FFFFFF"/>
        </w:rPr>
        <w:br/>
      </w:r>
      <w:r w:rsidRPr="007859A8">
        <w:rPr>
          <w:rFonts w:ascii="標楷體" w:eastAsia="標楷體" w:hAnsi="標楷體" w:hint="eastAsia"/>
          <w:shd w:val="pct15" w:color="auto" w:fill="FFFFFF"/>
        </w:rPr>
        <w:t>糖主要成分：果糖</w:t>
      </w:r>
      <w:r w:rsidRPr="007859A8">
        <w:rPr>
          <w:rFonts w:ascii="標楷體" w:eastAsia="標楷體" w:hAnsi="標楷體"/>
          <w:shd w:val="pct15" w:color="auto" w:fill="FFFFFF"/>
        </w:rPr>
        <w:t>80%</w:t>
      </w:r>
      <w:r w:rsidRPr="007859A8">
        <w:rPr>
          <w:rFonts w:ascii="標楷體" w:eastAsia="標楷體" w:hAnsi="標楷體" w:hint="eastAsia"/>
          <w:shd w:val="pct15" w:color="auto" w:fill="FFFFFF"/>
        </w:rPr>
        <w:t>、葡萄糖</w:t>
      </w:r>
      <w:r w:rsidRPr="007859A8">
        <w:rPr>
          <w:rFonts w:ascii="標楷體" w:eastAsia="標楷體" w:hAnsi="標楷體"/>
          <w:shd w:val="pct15" w:color="auto" w:fill="FFFFFF"/>
        </w:rPr>
        <w:t>20%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請問此糖漿中</w:t>
      </w:r>
      <w:r w:rsidRPr="0016673C">
        <w:rPr>
          <w:rFonts w:ascii="標楷體" w:eastAsia="標楷體" w:hAnsi="標楷體" w:hint="eastAsia"/>
          <w:u w:val="wave"/>
        </w:rPr>
        <w:t>葡萄糖</w:t>
      </w:r>
      <w:r w:rsidRPr="00124685">
        <w:rPr>
          <w:rFonts w:ascii="標楷體" w:eastAsia="標楷體" w:hAnsi="標楷體" w:hint="eastAsia"/>
        </w:rPr>
        <w:t>的含量為多少公克？</w:t>
      </w:r>
      <w:r>
        <w:rPr>
          <w:rFonts w:ascii="標楷體" w:eastAsia="標楷體" w:hAnsi="標楷體"/>
        </w:rPr>
        <w:t xml:space="preserve">   </w:t>
      </w:r>
      <w:r w:rsidRPr="00124685">
        <w:rPr>
          <w:rFonts w:ascii="標楷體" w:eastAsia="標楷體" w:hAnsi="標楷體"/>
        </w:rPr>
        <w:t>(A)</w:t>
      </w:r>
      <w:r>
        <w:rPr>
          <w:rFonts w:ascii="標楷體" w:eastAsia="標楷體" w:hAnsi="標楷體"/>
        </w:rPr>
        <w:t xml:space="preserve"> 32</w:t>
      </w:r>
      <w:r w:rsidRPr="00124685">
        <w:rPr>
          <w:rFonts w:ascii="標楷體" w:eastAsia="標楷體" w:hAnsi="標楷體"/>
        </w:rPr>
        <w:t>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300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(C) </w:t>
      </w:r>
      <w:r>
        <w:rPr>
          <w:rFonts w:ascii="標楷體" w:eastAsia="標楷體" w:hAnsi="標楷體"/>
        </w:rPr>
        <w:t>80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(D) </w:t>
      </w:r>
      <w:r>
        <w:rPr>
          <w:rFonts w:ascii="標楷體" w:eastAsia="標楷體" w:hAnsi="標楷體"/>
        </w:rPr>
        <w:t>6</w:t>
      </w:r>
      <w:r w:rsidRPr="00124685">
        <w:rPr>
          <w:rFonts w:ascii="標楷體" w:eastAsia="標楷體" w:hAnsi="標楷體"/>
        </w:rPr>
        <w:t>0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新冠病毒肆虐，專家要大家用</w:t>
      </w:r>
      <w:r w:rsidRPr="00124685">
        <w:rPr>
          <w:rFonts w:ascii="標楷體" w:eastAsia="標楷體" w:hAnsi="標楷體"/>
        </w:rPr>
        <w:t>75%</w:t>
      </w:r>
      <w:r w:rsidRPr="00124685">
        <w:rPr>
          <w:rFonts w:ascii="標楷體" w:eastAsia="標楷體" w:hAnsi="標楷體" w:hint="eastAsia"/>
        </w:rPr>
        <w:t>（體積百分濃度）的酒精消毒效果最佳。</w:t>
      </w:r>
      <w:r>
        <w:rPr>
          <w:rFonts w:ascii="標楷體" w:eastAsia="標楷體" w:hAnsi="標楷體"/>
        </w:rPr>
        <w:br/>
      </w:r>
      <w:r w:rsidRPr="006016F6">
        <w:rPr>
          <w:rFonts w:ascii="標楷體" w:eastAsia="標楷體" w:hAnsi="標楷體" w:hint="eastAsia"/>
          <w:u w:val="single"/>
        </w:rPr>
        <w:t>習大大</w:t>
      </w:r>
      <w:r w:rsidRPr="00124685">
        <w:rPr>
          <w:rFonts w:ascii="標楷體" w:eastAsia="標楷體" w:hAnsi="標楷體" w:hint="eastAsia"/>
        </w:rPr>
        <w:t xml:space="preserve">家中恰有一瓶純酒精，請問他可以如何調配成這樣的酒精？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>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100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的酒精再加水</w:t>
      </w:r>
      <w:r w:rsidRPr="00124685">
        <w:rPr>
          <w:rFonts w:ascii="標楷體" w:eastAsia="標楷體" w:hAnsi="標楷體"/>
        </w:rPr>
        <w:t>25 mL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>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300 g</w:t>
        </w:r>
      </w:smartTag>
      <w:r w:rsidRPr="00124685">
        <w:rPr>
          <w:rFonts w:ascii="標楷體" w:eastAsia="標楷體" w:hAnsi="標楷體" w:hint="eastAsia"/>
        </w:rPr>
        <w:t>的酒精再加水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100 g</w:t>
        </w:r>
      </w:smartTag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>取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600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的酒精再加水</w:t>
      </w:r>
      <w:r w:rsidRPr="00124685">
        <w:rPr>
          <w:rFonts w:ascii="標楷體" w:eastAsia="標楷體" w:hAnsi="標楷體"/>
        </w:rPr>
        <w:t>200 mL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以</w:t>
      </w:r>
      <w:r w:rsidRPr="00124685">
        <w:rPr>
          <w:rFonts w:ascii="標楷體" w:eastAsia="標楷體" w:hAnsi="標楷體"/>
        </w:rPr>
        <w:t>1</w:t>
      </w:r>
      <w:r w:rsidRPr="00124685">
        <w:rPr>
          <w:rFonts w:ascii="標楷體" w:eastAsia="標楷體" w:hAnsi="標楷體" w:hint="eastAsia"/>
        </w:rPr>
        <w:t>：</w:t>
      </w:r>
      <w:r w:rsidRPr="00124685">
        <w:rPr>
          <w:rFonts w:ascii="標楷體" w:eastAsia="標楷體" w:hAnsi="標楷體"/>
        </w:rPr>
        <w:t>1</w:t>
      </w:r>
      <w:r w:rsidRPr="00124685">
        <w:rPr>
          <w:rFonts w:ascii="標楷體" w:eastAsia="標楷體" w:hAnsi="標楷體" w:hint="eastAsia"/>
        </w:rPr>
        <w:t>的比例就可以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>
        <w:rPr>
          <w:noProof/>
        </w:rPr>
        <w:pict>
          <v:shape id="_x0000_s1031" type="#_x0000_t75" style="position:absolute;left:0;text-align:left;margin-left:416.3pt;margin-top:164.1pt;width:111.7pt;height:88.6pt;z-index:251658752">
            <v:imagedata r:id="rId35" o:title=""/>
            <w10:wrap type="square"/>
          </v:shape>
        </w:pict>
      </w:r>
      <w:r w:rsidRPr="00124685">
        <w:rPr>
          <w:rFonts w:ascii="標楷體" w:eastAsia="標楷體" w:hAnsi="標楷體" w:hint="eastAsia"/>
        </w:rPr>
        <w:t>附圖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一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是甲、乙兩種物質的溶解度與溫度之關係圖。依據此資料進行溶解度實驗，在各裝有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10 g</w:t>
        </w:r>
      </w:smartTag>
      <w:r w:rsidRPr="00124685">
        <w:rPr>
          <w:rFonts w:ascii="標楷體" w:eastAsia="標楷體" w:hAnsi="標楷體" w:hint="eastAsia"/>
        </w:rPr>
        <w:t>水的</w:t>
      </w:r>
      <w:r w:rsidRPr="00124685">
        <w:rPr>
          <w:rFonts w:ascii="標楷體" w:eastAsia="標楷體" w:hAnsi="標楷體"/>
        </w:rPr>
        <w:t>X</w:t>
      </w:r>
      <w:r w:rsidRPr="00124685">
        <w:rPr>
          <w:rFonts w:ascii="標楷體" w:eastAsia="標楷體" w:hAnsi="標楷體" w:hint="eastAsia"/>
        </w:rPr>
        <w:t>、</w:t>
      </w:r>
      <w:r w:rsidRPr="00124685">
        <w:rPr>
          <w:rFonts w:ascii="標楷體" w:eastAsia="標楷體" w:hAnsi="標楷體"/>
        </w:rPr>
        <w:t>Y</w:t>
      </w:r>
      <w:r w:rsidRPr="00124685">
        <w:rPr>
          <w:rFonts w:ascii="標楷體" w:eastAsia="標楷體" w:hAnsi="標楷體" w:hint="eastAsia"/>
        </w:rPr>
        <w:t>兩杯中，分別加入甲、乙兩種物質，過程中水未蒸發減少，且溶液的溫度維持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°C"/>
        </w:smartTagPr>
        <w:r w:rsidRPr="00124685">
          <w:rPr>
            <w:rFonts w:ascii="標楷體" w:eastAsia="標楷體" w:hAnsi="標楷體"/>
          </w:rPr>
          <w:t xml:space="preserve">40 </w:t>
        </w:r>
        <w:r w:rsidRPr="00124685">
          <w:rPr>
            <w:rFonts w:ascii="標楷體" w:eastAsia="標楷體" w:hAnsi="標楷體" w:hint="eastAsia"/>
          </w:rPr>
          <w:t>°</w:t>
        </w:r>
        <w:r w:rsidRPr="00124685">
          <w:rPr>
            <w:rFonts w:ascii="標楷體" w:eastAsia="標楷體" w:hAnsi="標楷體"/>
          </w:rPr>
          <w:t>C</w:t>
        </w:r>
      </w:smartTag>
      <w:r w:rsidRPr="00124685">
        <w:rPr>
          <w:rFonts w:ascii="標楷體" w:eastAsia="標楷體" w:hAnsi="標楷體" w:hint="eastAsia"/>
        </w:rPr>
        <w:t>，如附圖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二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所示。下列何者最可能是觀察到的結果？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44" type="#_x0000_t75" style="width:100.5pt;height:109.5pt">
            <v:imagedata r:id="rId36" o:title=""/>
          </v:shape>
        </w:pict>
      </w:r>
      <w:r>
        <w:rPr>
          <w:rFonts w:ascii="標楷體" w:eastAsia="標楷體" w:hAnsi="標楷體"/>
        </w:rPr>
        <w:t xml:space="preserve">                    </w:t>
      </w:r>
      <w:r>
        <w:rPr>
          <w:noProof/>
        </w:rPr>
      </w:r>
      <w:r w:rsidRPr="00201B28">
        <w:rPr>
          <w:rFonts w:ascii="標楷體" w:eastAsia="標楷體" w:hAnsi="標楷體"/>
        </w:rPr>
        <w:pict>
          <v:group id="_x0000_s1032" style="width:103.15pt;height:92.5pt;mso-position-horizontal-relative:char;mso-position-vertical-relative:line" coordorigin="9354,8587" coordsize="1867,1601">
            <v:shape id="_x0000_s1033" type="#_x0000_t75" style="position:absolute;left:9354;top:8596;width:842;height:1592">
              <v:imagedata r:id="rId37" o:title="" cropright="36575f"/>
            </v:shape>
            <v:shape id="_x0000_s1034" type="#_x0000_t75" style="position:absolute;left:10183;top:8587;width:1038;height:1592">
              <v:imagedata r:id="rId37" o:title="" cropleft="36855f" cropright="-7019f"/>
            </v:shape>
            <w10:anchorlock/>
          </v:group>
        </w:pict>
      </w:r>
      <w:r w:rsidRPr="00124685"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圖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 xml:space="preserve">                            </w:t>
      </w:r>
      <w:r w:rsidRPr="00124685">
        <w:rPr>
          <w:rFonts w:ascii="標楷體" w:eastAsia="標楷體" w:hAnsi="標楷體" w:hint="eastAsia"/>
        </w:rPr>
        <w:t>圖</w:t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二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兩杯都有沉澱　</w:t>
      </w:r>
      <w:r>
        <w:rPr>
          <w:rFonts w:ascii="標楷體" w:eastAsia="標楷體" w:hAnsi="標楷體"/>
        </w:rPr>
        <w:t xml:space="preserve">         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兩杯都無沉澱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(C) X</w:t>
      </w:r>
      <w:r w:rsidRPr="00124685">
        <w:rPr>
          <w:rFonts w:ascii="標楷體" w:eastAsia="標楷體" w:hAnsi="標楷體" w:hint="eastAsia"/>
        </w:rPr>
        <w:t>杯有沉澱，</w:t>
      </w:r>
      <w:r w:rsidRPr="00124685">
        <w:rPr>
          <w:rFonts w:ascii="標楷體" w:eastAsia="標楷體" w:hAnsi="標楷體"/>
        </w:rPr>
        <w:t>Y</w:t>
      </w:r>
      <w:r w:rsidRPr="00124685">
        <w:rPr>
          <w:rFonts w:ascii="標楷體" w:eastAsia="標楷體" w:hAnsi="標楷體" w:hint="eastAsia"/>
        </w:rPr>
        <w:t xml:space="preserve">杯無沉澱　</w:t>
      </w:r>
      <w:r w:rsidRPr="00124685">
        <w:rPr>
          <w:rFonts w:ascii="標楷體" w:eastAsia="標楷體" w:hAnsi="標楷體"/>
        </w:rPr>
        <w:t>(D) X</w:t>
      </w:r>
      <w:r w:rsidRPr="00124685">
        <w:rPr>
          <w:rFonts w:ascii="標楷體" w:eastAsia="標楷體" w:hAnsi="標楷體" w:hint="eastAsia"/>
        </w:rPr>
        <w:t>杯無沉澱，</w:t>
      </w:r>
      <w:r w:rsidRPr="00124685">
        <w:rPr>
          <w:rFonts w:ascii="標楷體" w:eastAsia="標楷體" w:hAnsi="標楷體"/>
        </w:rPr>
        <w:t>Y</w:t>
      </w:r>
      <w:r w:rsidRPr="00124685">
        <w:rPr>
          <w:rFonts w:ascii="標楷體" w:eastAsia="標楷體" w:hAnsi="標楷體" w:hint="eastAsia"/>
        </w:rPr>
        <w:t>杯有沉澱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 xml:space="preserve">附圖為地球地表附近乾燥空氣的組成百分率率圖，此圖中，所有能與點燃的線香發生化學反應的氣體百分率率之總和，約為多少？　</w:t>
      </w:r>
      <w:r w:rsidRPr="00124685">
        <w:rPr>
          <w:rFonts w:ascii="標楷體" w:eastAsia="標楷體" w:hAnsi="標楷體"/>
        </w:rPr>
        <w:br/>
        <w:t>(A) 20.9</w:t>
      </w:r>
      <w:r w:rsidRPr="00124685">
        <w:rPr>
          <w:rFonts w:ascii="標楷體" w:eastAsia="標楷體" w:hAnsi="標楷體" w:hint="eastAsia"/>
        </w:rPr>
        <w:t xml:space="preserve">％　</w:t>
      </w:r>
      <w:r w:rsidRPr="00124685">
        <w:rPr>
          <w:rFonts w:ascii="標楷體" w:eastAsia="標楷體" w:hAnsi="標楷體"/>
        </w:rPr>
        <w:t>(B) 21.8</w:t>
      </w:r>
      <w:r w:rsidRPr="00124685">
        <w:rPr>
          <w:rFonts w:ascii="標楷體" w:eastAsia="標楷體" w:hAnsi="標楷體" w:hint="eastAsia"/>
        </w:rPr>
        <w:t xml:space="preserve">％　</w:t>
      </w:r>
      <w:r w:rsidRPr="00124685">
        <w:rPr>
          <w:rFonts w:ascii="標楷體" w:eastAsia="標楷體" w:hAnsi="標楷體"/>
        </w:rPr>
        <w:t>(C) 78.1</w:t>
      </w:r>
      <w:r w:rsidRPr="00124685">
        <w:rPr>
          <w:rFonts w:ascii="標楷體" w:eastAsia="標楷體" w:hAnsi="標楷體" w:hint="eastAsia"/>
        </w:rPr>
        <w:t xml:space="preserve">％　</w:t>
      </w:r>
      <w:r w:rsidRPr="00124685">
        <w:rPr>
          <w:rFonts w:ascii="標楷體" w:eastAsia="標楷體" w:hAnsi="標楷體"/>
        </w:rPr>
        <w:t>(D) 79.0</w:t>
      </w:r>
      <w:r w:rsidRPr="00124685">
        <w:rPr>
          <w:rFonts w:ascii="標楷體" w:eastAsia="標楷體" w:hAnsi="標楷體" w:hint="eastAsia"/>
        </w:rPr>
        <w:t>％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下列氣體的敘述，何者正確？</w:t>
      </w:r>
      <w:r w:rsidRPr="00124685">
        <w:rPr>
          <w:rFonts w:ascii="標楷體" w:eastAsia="標楷體" w:hAnsi="標楷體"/>
        </w:rPr>
        <w:t xml:space="preserve">(A) </w:t>
      </w:r>
      <w:r w:rsidRPr="00124685">
        <w:rPr>
          <w:rFonts w:ascii="標楷體" w:eastAsia="標楷體" w:hAnsi="標楷體" w:hint="eastAsia"/>
        </w:rPr>
        <w:t xml:space="preserve">甲乙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乙丙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丙丁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甲丁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甲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氦氣的密度為所有氣體中最小；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氮氣是空氣中含量最多的氣體；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丙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焊接時，可用氬氣避免金屬氧化；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t>(</w:t>
      </w:r>
      <w:r w:rsidRPr="00124685">
        <w:rPr>
          <w:rFonts w:ascii="標楷體" w:eastAsia="標楷體" w:hAnsi="標楷體" w:hint="eastAsia"/>
        </w:rPr>
        <w:t>丁</w:t>
      </w:r>
      <w:r w:rsidRPr="00124685">
        <w:rPr>
          <w:rFonts w:ascii="標楷體" w:eastAsia="標楷體" w:hAnsi="標楷體"/>
        </w:rPr>
        <w:t>)</w:t>
      </w:r>
      <w:r w:rsidRPr="00124685">
        <w:rPr>
          <w:rFonts w:ascii="標楷體" w:eastAsia="標楷體" w:hAnsi="標楷體" w:hint="eastAsia"/>
        </w:rPr>
        <w:t>氖氣可以助燃。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F91663">
        <w:rPr>
          <w:rFonts w:ascii="標楷體" w:eastAsia="標楷體" w:hAnsi="標楷體" w:hint="eastAsia"/>
          <w:u w:val="single"/>
        </w:rPr>
        <w:t>阿妹</w:t>
      </w:r>
      <w:r w:rsidRPr="00124685">
        <w:rPr>
          <w:rFonts w:ascii="標楷體" w:eastAsia="標楷體" w:hAnsi="標楷體" w:hint="eastAsia"/>
        </w:rPr>
        <w:t>準備上臺演出，指導老師要</w:t>
      </w:r>
      <w:r>
        <w:rPr>
          <w:rFonts w:ascii="標楷體" w:eastAsia="標楷體" w:hAnsi="標楷體" w:hint="eastAsia"/>
        </w:rPr>
        <w:t>她</w:t>
      </w:r>
      <w:r w:rsidRPr="00124685">
        <w:rPr>
          <w:rFonts w:ascii="標楷體" w:eastAsia="標楷體" w:hAnsi="標楷體" w:hint="eastAsia"/>
        </w:rPr>
        <w:t>深深吸入一口氣，以緩和緊張的情緒，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 xml:space="preserve">試問這一口氣中含量最多的氣體是哪一種？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氫氣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二氧化碳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氧氣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氮氣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搭載儀器以供觀測氣象用的氣球，最好使用下列何者填充，</w:t>
      </w:r>
      <w:r w:rsidRPr="00124685">
        <w:rPr>
          <w:rFonts w:ascii="標楷體" w:eastAsia="標楷體" w:hAnsi="標楷體" w:hint="eastAsia"/>
          <w:u w:val="double"/>
        </w:rPr>
        <w:t>較不易</w:t>
      </w:r>
      <w:r w:rsidRPr="00124685">
        <w:rPr>
          <w:rFonts w:ascii="標楷體" w:eastAsia="標楷體" w:hAnsi="標楷體" w:hint="eastAsia"/>
        </w:rPr>
        <w:t xml:space="preserve">發生爆炸？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氧氣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氦氣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氫氣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二氧化碳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hint="eastAsia"/>
        </w:rPr>
        <w:t>附圖是以排水集氣法進行兩組氣體製備實驗的示意圖，</w:t>
      </w:r>
      <w:r w:rsidRPr="00124685">
        <w:rPr>
          <w:rFonts w:ascii="標楷體" w:eastAsia="標楷體" w:hAnsi="標楷體" w:hint="eastAsia"/>
        </w:rPr>
        <w:t>在實驗一和實驗二開始反應後，就立即以廣口瓶（所使用的廣口瓶規格都相同）收集從橡皮軟管冒出的所有氣體，且實驗一先以甲廣口瓶收集，再以乙廣口瓶收集，實驗二先以丙廣口瓶收集，再以丁廣口瓶收集。完成實驗後，甲～丁這四個廣口瓶中的氧氣含量多寡關係，應為下列何者？</w:t>
      </w:r>
      <w:r>
        <w:rPr>
          <w:rFonts w:ascii="標楷體" w:eastAsia="標楷體" w:hAnsi="標楷體"/>
        </w:rPr>
        <w:t xml:space="preserve">         </w:t>
      </w:r>
      <w:r w:rsidRPr="00692C6E">
        <w:rPr>
          <w:rFonts w:ascii="標楷體" w:eastAsia="標楷體" w:hAnsi="標楷體"/>
        </w:rPr>
        <w:pict>
          <v:shape id="_x0000_i1046" type="#_x0000_t75" style="width:135pt;height:99.75pt">
            <v:imagedata r:id="rId38" o:title=""/>
          </v:shape>
        </w:pict>
      </w:r>
      <w:r>
        <w:rPr>
          <w:rFonts w:ascii="標楷體" w:eastAsia="標楷體" w:hAnsi="標楷體"/>
        </w:rPr>
        <w:t xml:space="preserve">                 </w:t>
      </w:r>
      <w:r w:rsidRPr="00692C6E">
        <w:rPr>
          <w:rFonts w:ascii="標楷體" w:eastAsia="標楷體" w:hAnsi="標楷體"/>
        </w:rPr>
        <w:pict>
          <v:shape id="_x0000_i1047" type="#_x0000_t75" style="width:136.5pt;height:103.5pt">
            <v:imagedata r:id="rId39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>丙＞丁＞乙＞甲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>丙＞丁＞甲＞乙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>丁＞丙＞乙＞甲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丁＞丙＞甲＞乙</w:t>
      </w:r>
      <w:r>
        <w:rPr>
          <w:rFonts w:ascii="標楷體" w:eastAsia="標楷體" w:hAnsi="標楷體"/>
        </w:rPr>
        <w:br/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有甲、乙、丙、丁四瓶氣體，已知四瓶氣體分別為二氧化碳、氧氣、氮氣及氫氣，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為了正確辨別瓶中的氣體，於是設計以下的實驗步驟：</w:t>
      </w:r>
      <w:r w:rsidRPr="00124685">
        <w:rPr>
          <w:rFonts w:ascii="標楷體" w:eastAsia="標楷體" w:hAnsi="標楷體"/>
        </w:rPr>
        <w:br/>
        <w:t>Step1</w:t>
      </w:r>
      <w:r w:rsidRPr="00124685">
        <w:rPr>
          <w:rFonts w:ascii="標楷體" w:eastAsia="標楷體" w:hAnsi="標楷體" w:hint="eastAsia"/>
        </w:rPr>
        <w:t>：各瓶中皆插入點燃的線香，結果只有丙瓶氣體使之燃燒更劇烈。</w:t>
      </w:r>
      <w:r w:rsidRPr="00124685">
        <w:rPr>
          <w:rFonts w:ascii="標楷體" w:eastAsia="標楷體" w:hAnsi="標楷體"/>
        </w:rPr>
        <w:br/>
        <w:t>Step2</w:t>
      </w:r>
      <w:r w:rsidRPr="00124685">
        <w:rPr>
          <w:rFonts w:ascii="標楷體" w:eastAsia="標楷體" w:hAnsi="標楷體" w:hint="eastAsia"/>
        </w:rPr>
        <w:t>：將甲、乙、丁三瓶氣體分別通入澄清石灰水，結果只有甲瓶發生混濁。</w:t>
      </w:r>
      <w:r w:rsidRPr="00124685">
        <w:rPr>
          <w:rFonts w:ascii="標楷體" w:eastAsia="標楷體" w:hAnsi="標楷體"/>
        </w:rPr>
        <w:br/>
        <w:t>Step3</w:t>
      </w:r>
      <w:r w:rsidRPr="00124685">
        <w:rPr>
          <w:rFonts w:ascii="標楷體" w:eastAsia="標楷體" w:hAnsi="標楷體" w:hint="eastAsia"/>
        </w:rPr>
        <w:t>：若將乙、丁兩瓶打開瓶蓋時，丁瓶須倒立置放，而乙瓶須正立置放，以防止瓶內氣體逸出。</w:t>
      </w:r>
      <w:r w:rsidRPr="00124685"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則依實驗結果可判定哪一瓶是占空氣含量約五分之四的氣體？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48" type="#_x0000_t75" style="width:241.5pt;height:138.75pt">
            <v:imagedata r:id="rId40" o:title=""/>
          </v:shape>
        </w:pi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甲瓶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乙瓶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丙瓶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丁瓶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實驗課時，阿文一組四人取分別充滿</w:t>
      </w:r>
      <w:r w:rsidRPr="00124685">
        <w:rPr>
          <w:rFonts w:ascii="標楷體" w:eastAsia="標楷體" w:hAnsi="標楷體"/>
        </w:rPr>
        <w:t>1</w:t>
      </w:r>
      <w:r w:rsidRPr="00124685">
        <w:rPr>
          <w:rFonts w:ascii="標楷體" w:eastAsia="標楷體" w:hAnsi="標楷體" w:hint="eastAsia"/>
        </w:rPr>
        <w:t>大氣壓甲、乙、丙氣體的三支試管，倒插入盛有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m"/>
        </w:smartTagPr>
        <w:r w:rsidRPr="00124685">
          <w:rPr>
            <w:rFonts w:ascii="標楷體" w:eastAsia="標楷體" w:hAnsi="標楷體"/>
          </w:rPr>
          <w:t>100 m</w:t>
        </w:r>
      </w:smartTag>
      <w:r w:rsidRPr="00124685">
        <w:rPr>
          <w:rFonts w:ascii="標楷體" w:eastAsia="標楷體" w:hAnsi="標楷體"/>
        </w:rPr>
        <w:t>L</w:t>
      </w:r>
      <w:r w:rsidRPr="00124685">
        <w:rPr>
          <w:rFonts w:ascii="標楷體" w:eastAsia="標楷體" w:hAnsi="標楷體" w:hint="eastAsia"/>
        </w:rPr>
        <w:t>水的相同燒杯中，拔開橡皮塞，經一段時間後觀察試管的情況，如附圖所示。若不考慮水的蒸發，則附表內四人對於甲、乙、丙三種氣體在水中溶解度的比較，與收集氣體方法的判斷，何者正確？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49" type="#_x0000_t75" style="width:110.25pt;height:114pt">
            <v:imagedata r:id="rId41" o:title=""/>
          </v:shape>
        </w:pict>
      </w:r>
      <w:r>
        <w:rPr>
          <w:rFonts w:ascii="標楷體" w:eastAsia="標楷體" w:hAnsi="標楷體"/>
        </w:rPr>
        <w:t xml:space="preserve">          </w:t>
      </w:r>
      <w:r w:rsidRPr="00124685">
        <w:rPr>
          <w:rFonts w:ascii="標楷體" w:eastAsia="標楷體" w:hAnsi="標楷體"/>
        </w:rPr>
        <w:object w:dxaOrig="5783" w:dyaOrig="2184">
          <v:shape id="_x0000_i1050" type="#_x0000_t75" style="width:249pt;height:93pt" o:ole="">
            <v:imagedata r:id="rId42" o:title=""/>
          </v:shape>
          <o:OLEObject Type="Embed" ProgID="Word.Picture.8" ShapeID="_x0000_i1050" DrawAspect="Content" ObjectID="_1663573627" r:id="rId43"/>
        </w:objec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br/>
        <w:t xml:space="preserve">(A) </w:t>
      </w:r>
      <w:r w:rsidRPr="00124685">
        <w:rPr>
          <w:rFonts w:ascii="標楷體" w:eastAsia="標楷體" w:hAnsi="標楷體" w:hint="eastAsia"/>
        </w:rPr>
        <w:t xml:space="preserve">阿文　</w:t>
      </w:r>
      <w:r w:rsidRPr="00124685">
        <w:rPr>
          <w:rFonts w:ascii="標楷體" w:eastAsia="標楷體" w:hAnsi="標楷體"/>
        </w:rPr>
        <w:t xml:space="preserve">(B) </w:t>
      </w:r>
      <w:r w:rsidRPr="00124685">
        <w:rPr>
          <w:rFonts w:ascii="標楷體" w:eastAsia="標楷體" w:hAnsi="標楷體" w:hint="eastAsia"/>
        </w:rPr>
        <w:t xml:space="preserve">阿明　</w:t>
      </w:r>
      <w:r w:rsidRPr="00124685">
        <w:rPr>
          <w:rFonts w:ascii="標楷體" w:eastAsia="標楷體" w:hAnsi="標楷體"/>
        </w:rPr>
        <w:t xml:space="preserve">(C) </w:t>
      </w:r>
      <w:r w:rsidRPr="00124685">
        <w:rPr>
          <w:rFonts w:ascii="標楷體" w:eastAsia="標楷體" w:hAnsi="標楷體" w:hint="eastAsia"/>
        </w:rPr>
        <w:t xml:space="preserve">小薰　</w:t>
      </w:r>
      <w:r w:rsidRPr="00124685">
        <w:rPr>
          <w:rFonts w:ascii="標楷體" w:eastAsia="標楷體" w:hAnsi="標楷體"/>
        </w:rPr>
        <w:t xml:space="preserve">(D) </w:t>
      </w:r>
      <w:r w:rsidRPr="00124685">
        <w:rPr>
          <w:rFonts w:ascii="標楷體" w:eastAsia="標楷體" w:hAnsi="標楷體" w:hint="eastAsia"/>
        </w:rPr>
        <w:t>小玉</w:t>
      </w:r>
    </w:p>
    <w:p w:rsidR="006F11D5" w:rsidRPr="00124685" w:rsidRDefault="006F11D5" w:rsidP="00EB7EAA">
      <w:pPr>
        <w:pStyle w:val="ListParagraph"/>
        <w:numPr>
          <w:ilvl w:val="0"/>
          <w:numId w:val="1"/>
        </w:numPr>
        <w:tabs>
          <w:tab w:val="left" w:pos="1134"/>
        </w:tabs>
        <w:snapToGrid w:val="0"/>
        <w:ind w:leftChars="0" w:left="1134" w:hanging="1134"/>
        <w:rPr>
          <w:rFonts w:ascii="標楷體" w:eastAsia="標楷體" w:hAnsi="標楷體"/>
          <w:color w:val="000000"/>
          <w:szCs w:val="24"/>
        </w:rPr>
      </w:pPr>
      <w:r w:rsidRPr="006D3F34">
        <w:rPr>
          <w:rFonts w:ascii="標楷體" w:eastAsia="標楷體" w:hAnsi="標楷體" w:hint="eastAsia"/>
          <w:u w:val="single"/>
        </w:rPr>
        <w:t>小新</w:t>
      </w:r>
      <w:r w:rsidRPr="00124685">
        <w:rPr>
          <w:rFonts w:ascii="標楷體" w:eastAsia="標楷體" w:hAnsi="標楷體" w:hint="eastAsia"/>
        </w:rPr>
        <w:t>有一個容量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C"/>
        </w:smartTagPr>
        <w:r w:rsidRPr="00124685">
          <w:rPr>
            <w:rFonts w:ascii="標楷體" w:eastAsia="標楷體" w:hAnsi="標楷體"/>
          </w:rPr>
          <w:t>1000 c</w:t>
        </w:r>
      </w:smartTag>
      <w:r w:rsidRPr="00124685">
        <w:rPr>
          <w:rFonts w:ascii="標楷體" w:eastAsia="標楷體" w:hAnsi="標楷體"/>
        </w:rPr>
        <w:t>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>的寶特瓶，他每晚睡覺前都會在寶特瓶裝水並且放入冷凍庫內，隔天再提著這瓶冰去學校，則大偉最多只能在寶特瓶中裝多少的水，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 w:hint="eastAsia"/>
        </w:rPr>
        <w:t>才不會把瓶子撐裂變形？（已知冰的密度為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g"/>
        </w:smartTagPr>
        <w:r w:rsidRPr="00124685">
          <w:rPr>
            <w:rFonts w:ascii="標楷體" w:eastAsia="標楷體" w:hAnsi="標楷體"/>
          </w:rPr>
          <w:t>0.92g</w:t>
        </w:r>
      </w:smartTag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cm</w:t>
      </w:r>
      <w:r w:rsidRPr="00124685">
        <w:rPr>
          <w:rFonts w:ascii="標楷體" w:eastAsia="標楷體" w:hAnsi="標楷體"/>
          <w:vertAlign w:val="superscript"/>
        </w:rPr>
        <w:t>3</w:t>
      </w:r>
      <w:r w:rsidRPr="00124685">
        <w:rPr>
          <w:rFonts w:ascii="標楷體" w:eastAsia="標楷體" w:hAnsi="標楷體" w:hint="eastAsia"/>
        </w:rPr>
        <w:t xml:space="preserve">）　</w:t>
      </w:r>
      <w:r w:rsidRPr="00124685">
        <w:rPr>
          <w:rFonts w:ascii="標楷體" w:eastAsia="標楷體" w:hAnsi="標楷體"/>
        </w:rPr>
        <w:br/>
        <w:t>(A) 860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(B) 920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 1000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 1090</w:t>
      </w:r>
      <w:r>
        <w:rPr>
          <w:rFonts w:ascii="標楷體" w:eastAsia="標楷體" w:hAnsi="標楷體"/>
        </w:rPr>
        <w:br/>
      </w:r>
    </w:p>
    <w:p w:rsidR="006F11D5" w:rsidRPr="00124685" w:rsidRDefault="006F11D5" w:rsidP="00EB7EAA">
      <w:pPr>
        <w:tabs>
          <w:tab w:val="left" w:pos="482"/>
        </w:tabs>
        <w:snapToGrid w:val="0"/>
        <w:ind w:left="482" w:hanging="482"/>
        <w:rPr>
          <w:rFonts w:ascii="標楷體" w:eastAsia="標楷體" w:hAnsi="標楷體"/>
          <w:szCs w:val="24"/>
        </w:rPr>
      </w:pPr>
      <w:r w:rsidRPr="00124685">
        <w:rPr>
          <w:rFonts w:ascii="標楷體" w:eastAsia="標楷體" w:hAnsi="標楷體" w:hint="eastAsia"/>
          <w:b/>
          <w:szCs w:val="24"/>
        </w:rPr>
        <w:t>題組</w:t>
      </w:r>
      <w:r w:rsidRPr="00124685">
        <w:rPr>
          <w:rFonts w:ascii="標楷體" w:eastAsia="標楷體" w:hAnsi="標楷體" w:hint="eastAsia"/>
          <w:szCs w:val="24"/>
        </w:rPr>
        <w:t>：</w:t>
      </w:r>
    </w:p>
    <w:p w:rsidR="006F11D5" w:rsidRPr="00124685" w:rsidRDefault="006F11D5" w:rsidP="004655E9">
      <w:pPr>
        <w:pStyle w:val="ListParagraph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jc w:val="both"/>
        <w:rPr>
          <w:rFonts w:ascii="標楷體" w:eastAsia="標楷體" w:hAnsi="標楷體"/>
          <w:color w:val="000000"/>
          <w:szCs w:val="24"/>
        </w:rPr>
      </w:pPr>
      <w:r w:rsidRPr="00124685">
        <w:rPr>
          <w:rFonts w:ascii="標楷體" w:eastAsia="標楷體" w:hAnsi="標楷體" w:hint="eastAsia"/>
        </w:rPr>
        <w:t>「</w:t>
      </w:r>
      <w:r w:rsidRPr="00124685"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 w:hint="eastAsia"/>
        </w:rPr>
        <w:t>三聚氰胺」俗稱「蛋白精」，是一種白色、無味的化工原料，常用於製造美耐皿餐具、建材、塗料等，附表為「三聚氰胺」的部分性質。三聚氰胺本身為低毒性，一般成年人身體可排出大部分的三聚氰胺，不過如果與三聚氰酸並用，會形成無法溶解的氰尿酸三聚氰胺，造成嚴重的腎結石甚至危及性命，所以三聚氰胺並非合法的食品添加劑，不可添加於食品中。請依據題意回答下列問題：</w:t>
      </w:r>
      <w:r w:rsidRPr="00124685"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object w:dxaOrig="4947" w:dyaOrig="750">
          <v:shape id="_x0000_i1051" type="#_x0000_t75" style="width:245.25pt;height:37.5pt" o:ole="">
            <v:imagedata r:id="rId44" o:title=""/>
          </v:shape>
          <o:OLEObject Type="Embed" ProgID="Word.Document.8" ShapeID="_x0000_i1051" DrawAspect="Content" ObjectID="_1663573628" r:id="rId45">
            <o:FieldCodes>\s</o:FieldCodes>
          </o:OLEObject>
        </w:objec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>(</w:t>
      </w:r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36.</w:t>
      </w:r>
      <w:r w:rsidRPr="00124685">
        <w:rPr>
          <w:rFonts w:ascii="標楷體" w:eastAsia="標楷體" w:hAnsi="標楷體" w:hint="eastAsia"/>
        </w:rPr>
        <w:t>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升"/>
        </w:smartTagPr>
        <w:r>
          <w:rPr>
            <w:rFonts w:ascii="標楷體" w:eastAsia="標楷體" w:hAnsi="標楷體"/>
          </w:rPr>
          <w:t>4</w:t>
        </w:r>
        <w:r w:rsidRPr="00124685">
          <w:rPr>
            <w:rFonts w:ascii="標楷體" w:eastAsia="標楷體" w:hAnsi="標楷體"/>
          </w:rPr>
          <w:t xml:space="preserve"> </w:t>
        </w:r>
        <w:r w:rsidRPr="00124685">
          <w:rPr>
            <w:rFonts w:ascii="標楷體" w:eastAsia="標楷體" w:hAnsi="標楷體" w:hint="eastAsia"/>
          </w:rPr>
          <w:t>公升</w:t>
        </w:r>
      </w:smartTag>
      <w:r w:rsidRPr="00124685">
        <w:rPr>
          <w:rFonts w:ascii="標楷體" w:eastAsia="標楷體" w:hAnsi="標楷體" w:hint="eastAsia"/>
        </w:rPr>
        <w:t>的水煮沸後，倒入一大包「三聚氰胺」，完全溶解後，自然冷卻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 w:hint="eastAsia"/>
        </w:rPr>
        <w:t>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24685">
          <w:rPr>
            <w:rFonts w:ascii="標楷體" w:eastAsia="標楷體" w:hAnsi="標楷體"/>
          </w:rPr>
          <w:t>20</w:t>
        </w:r>
        <w:r>
          <w:rPr>
            <w:rFonts w:ascii="標楷體" w:eastAsia="標楷體" w:hAnsi="標楷體"/>
          </w:rPr>
          <w:t xml:space="preserve"> 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>，從鍋中生成「三聚氰胺」的結晶共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克"/>
        </w:smartTagPr>
        <w:r w:rsidRPr="00124685">
          <w:rPr>
            <w:rFonts w:ascii="標楷體" w:eastAsia="標楷體" w:hAnsi="標楷體"/>
          </w:rPr>
          <w:t>10</w:t>
        </w:r>
        <w:r w:rsidRPr="00124685">
          <w:rPr>
            <w:rFonts w:ascii="標楷體" w:eastAsia="標楷體" w:hAnsi="標楷體" w:hint="eastAsia"/>
          </w:rPr>
          <w:t>克</w:t>
        </w:r>
      </w:smartTag>
      <w:r w:rsidRPr="00124685">
        <w:rPr>
          <w:rFonts w:ascii="標楷體" w:eastAsia="標楷體" w:hAnsi="標楷體" w:hint="eastAsia"/>
        </w:rPr>
        <w:t>，假設不考慮水的蒸發量，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 w:hint="eastAsia"/>
        </w:rPr>
        <w:t>則倒入沸水中的「三聚氰胺」約多少公克？</w:t>
      </w:r>
      <w:r w:rsidRPr="00124685">
        <w:rPr>
          <w:rFonts w:ascii="標楷體" w:eastAsia="標楷體" w:hAnsi="標楷體"/>
        </w:rPr>
        <w:t>(A)</w:t>
      </w:r>
      <w:r>
        <w:rPr>
          <w:rFonts w:ascii="標楷體" w:eastAsia="標楷體" w:hAnsi="標楷體"/>
        </w:rPr>
        <w:t>12.4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(B) </w:t>
      </w:r>
      <w:r>
        <w:rPr>
          <w:rFonts w:ascii="標楷體" w:eastAsia="標楷體" w:hAnsi="標楷體"/>
        </w:rPr>
        <w:t>22.4</w:t>
      </w:r>
      <w:r w:rsidRPr="00124685"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(C)</w:t>
      </w:r>
      <w:r>
        <w:rPr>
          <w:rFonts w:ascii="標楷體" w:eastAsia="標楷體" w:hAnsi="標楷體"/>
        </w:rPr>
        <w:t>124</w:t>
      </w:r>
      <w:r w:rsidRPr="00124685"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>(D)</w:t>
      </w:r>
      <w:r>
        <w:rPr>
          <w:rFonts w:ascii="標楷體" w:eastAsia="標楷體" w:hAnsi="標楷體"/>
        </w:rPr>
        <w:t>224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>(</w:t>
      </w:r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37.</w:t>
      </w:r>
      <w:r w:rsidRPr="00124685">
        <w:rPr>
          <w:rFonts w:ascii="標楷體" w:eastAsia="標楷體" w:hAnsi="標楷體" w:hint="eastAsia"/>
        </w:rPr>
        <w:t>「毒奶粉」事件，乃因奶粉製造商在嬰兒奶粉中違法添加「三聚氰胺」。衛福部曾訂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 w:hint="eastAsia"/>
        </w:rPr>
        <w:t>定人工食品添加標準為</w:t>
      </w:r>
      <w:r w:rsidRPr="00124685">
        <w:rPr>
          <w:rFonts w:ascii="標楷體" w:eastAsia="標楷體" w:hAnsi="標楷體"/>
        </w:rPr>
        <w:t>2.5 ppm</w:t>
      </w:r>
      <w:r>
        <w:rPr>
          <w:rFonts w:ascii="標楷體" w:eastAsia="標楷體" w:hAnsi="標楷體" w:hint="eastAsia"/>
        </w:rPr>
        <w:t>。若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公斤"/>
        </w:smartTagPr>
        <w:r>
          <w:rPr>
            <w:rFonts w:ascii="標楷體" w:eastAsia="標楷體" w:hAnsi="標楷體"/>
          </w:rPr>
          <w:t>7</w:t>
        </w:r>
        <w:r w:rsidRPr="00124685">
          <w:rPr>
            <w:rFonts w:ascii="標楷體" w:eastAsia="標楷體" w:hAnsi="標楷體"/>
          </w:rPr>
          <w:t>0</w:t>
        </w:r>
        <w:r w:rsidRPr="00124685">
          <w:rPr>
            <w:rFonts w:ascii="標楷體" w:eastAsia="標楷體" w:hAnsi="標楷體" w:hint="eastAsia"/>
          </w:rPr>
          <w:t>公斤</w:t>
        </w:r>
      </w:smartTag>
      <w:r w:rsidRPr="00124685">
        <w:rPr>
          <w:rFonts w:ascii="標楷體" w:eastAsia="標楷體" w:hAnsi="標楷體" w:hint="eastAsia"/>
        </w:rPr>
        <w:t>成人累積超過</w:t>
      </w:r>
      <w:r>
        <w:rPr>
          <w:rFonts w:ascii="標楷體" w:eastAsia="標楷體" w:hAnsi="標楷體"/>
        </w:rPr>
        <w:t>4</w:t>
      </w:r>
      <w:r w:rsidRPr="00124685">
        <w:rPr>
          <w:rFonts w:ascii="標楷體" w:eastAsia="標楷體" w:hAnsi="標楷體"/>
        </w:rPr>
        <w:t>0</w:t>
      </w:r>
      <w:r w:rsidRPr="00124685">
        <w:rPr>
          <w:rFonts w:ascii="標楷體" w:eastAsia="標楷體" w:hAnsi="標楷體" w:hint="eastAsia"/>
        </w:rPr>
        <w:t>毫克有致命危險。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 w:hint="eastAsia"/>
        </w:rPr>
        <w:t>若持續攝入濃度恰為</w:t>
      </w:r>
      <w:r w:rsidRPr="00124685">
        <w:rPr>
          <w:rFonts w:ascii="標楷體" w:eastAsia="標楷體" w:hAnsi="標楷體"/>
        </w:rPr>
        <w:t>2.5 ppm</w:t>
      </w:r>
      <w:r w:rsidRPr="00124685">
        <w:rPr>
          <w:rFonts w:ascii="標楷體" w:eastAsia="標楷體" w:hAnsi="標楷體" w:hint="eastAsia"/>
        </w:rPr>
        <w:t>的毒奶粉，累積多少公斤時將可能致命？</w:t>
      </w:r>
      <w:r w:rsidRPr="00124685"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 xml:space="preserve">(A)6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(B)9 </w:t>
      </w:r>
      <w:r w:rsidRPr="00124685">
        <w:rPr>
          <w:rFonts w:ascii="標楷體" w:eastAsia="標楷體" w:hAnsi="標楷體" w:hint="eastAsia"/>
        </w:rPr>
        <w:t xml:space="preserve">　</w:t>
      </w:r>
      <w:r w:rsidRPr="00124685">
        <w:rPr>
          <w:rFonts w:ascii="標楷體" w:eastAsia="標楷體" w:hAnsi="標楷體"/>
        </w:rPr>
        <w:t xml:space="preserve">(C)12 </w:t>
      </w:r>
      <w:r w:rsidRPr="00124685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t>(D)16</w:t>
      </w:r>
      <w:r>
        <w:rPr>
          <w:rFonts w:ascii="標楷體" w:eastAsia="標楷體" w:hAnsi="標楷體"/>
        </w:rPr>
        <w:br/>
      </w:r>
    </w:p>
    <w:p w:rsidR="006F11D5" w:rsidRPr="005437F5" w:rsidRDefault="006F11D5" w:rsidP="00EB7EAA">
      <w:pPr>
        <w:pStyle w:val="ListParagraph"/>
        <w:numPr>
          <w:ilvl w:val="0"/>
          <w:numId w:val="2"/>
        </w:numPr>
        <w:tabs>
          <w:tab w:val="left" w:pos="482"/>
        </w:tabs>
        <w:snapToGrid w:val="0"/>
        <w:ind w:leftChars="0" w:left="482" w:hanging="482"/>
        <w:rPr>
          <w:rFonts w:ascii="標楷體" w:eastAsia="標楷體" w:hAnsi="標楷體"/>
          <w:color w:val="000000"/>
          <w:szCs w:val="24"/>
        </w:rPr>
      </w:pPr>
      <w:r w:rsidRPr="005437F5">
        <w:rPr>
          <w:rFonts w:ascii="標楷體" w:eastAsia="標楷體" w:hAnsi="標楷體" w:hint="eastAsia"/>
          <w:u w:val="single"/>
        </w:rPr>
        <w:t>阿兩</w:t>
      </w:r>
      <w:r w:rsidRPr="00124685">
        <w:rPr>
          <w:rFonts w:ascii="標楷體" w:eastAsia="標楷體" w:hAnsi="標楷體" w:hint="eastAsia"/>
        </w:rPr>
        <w:t>進行測量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克"/>
        </w:smartTagPr>
        <w:r w:rsidRPr="00124685">
          <w:rPr>
            <w:rFonts w:ascii="標楷體" w:eastAsia="標楷體" w:hAnsi="標楷體"/>
          </w:rPr>
          <w:t>100</w:t>
        </w:r>
        <w:r w:rsidRPr="00124685">
          <w:rPr>
            <w:rFonts w:ascii="標楷體" w:eastAsia="標楷體" w:hAnsi="標楷體" w:hint="eastAsia"/>
          </w:rPr>
          <w:t>克</w:t>
        </w:r>
      </w:smartTag>
      <w:r w:rsidRPr="00124685">
        <w:rPr>
          <w:rFonts w:ascii="標楷體" w:eastAsia="標楷體" w:hAnsi="標楷體" w:hint="eastAsia"/>
        </w:rPr>
        <w:t>水，在不同溫度下，硝酸鉀的最大溶解量實驗，實驗結束後，將結果繪製成如附圖。請回答下列問題：</w:t>
      </w:r>
      <w:r w:rsidRPr="00124685">
        <w:rPr>
          <w:rFonts w:ascii="標楷體" w:eastAsia="標楷體" w:hAnsi="標楷體"/>
        </w:rPr>
        <w:br/>
      </w:r>
      <w:r w:rsidRPr="00692C6E">
        <w:rPr>
          <w:rFonts w:ascii="標楷體" w:eastAsia="標楷體" w:hAnsi="標楷體"/>
        </w:rPr>
        <w:pict>
          <v:shape id="_x0000_i1052" type="#_x0000_t75" style="width:2in;height:102.75pt">
            <v:imagedata r:id="rId46" o:title=""/>
          </v:shape>
        </w:pic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>(</w:t>
      </w:r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38.</w:t>
      </w:r>
      <w:r w:rsidRPr="00124685">
        <w:rPr>
          <w:rFonts w:ascii="標楷體" w:eastAsia="標楷體" w:hAnsi="標楷體" w:hint="eastAsia"/>
        </w:rPr>
        <w:t>在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℃"/>
        </w:smartTagPr>
        <w:r w:rsidRPr="00124685">
          <w:rPr>
            <w:rFonts w:ascii="標楷體" w:eastAsia="標楷體" w:hAnsi="標楷體"/>
          </w:rPr>
          <w:t>60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>時，取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毫升的水與</w:t>
      </w:r>
      <w:r>
        <w:rPr>
          <w:rFonts w:ascii="標楷體" w:eastAsia="標楷體" w:hAnsi="標楷體"/>
        </w:rPr>
        <w:t>30</w:t>
      </w:r>
      <w:r w:rsidRPr="00124685">
        <w:rPr>
          <w:rFonts w:ascii="標楷體" w:eastAsia="標楷體" w:hAnsi="標楷體" w:hint="eastAsia"/>
        </w:rPr>
        <w:t>公克的硝酸鉀混合並充分攪拌，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 w:hint="eastAsia"/>
        </w:rPr>
        <w:t xml:space="preserve">此時為未飽和溶液，須要將溫度下降至下列何種溫度，才可能使溶液達成飽和？　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>(A)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0"/>
          <w:attr w:name="UnitName" w:val="℃"/>
        </w:smartTagPr>
        <w:r>
          <w:rPr>
            <w:rFonts w:ascii="標楷體" w:eastAsia="標楷體" w:hAnsi="標楷體"/>
          </w:rPr>
          <w:t>2</w:t>
        </w:r>
        <w:r w:rsidRPr="00124685">
          <w:rPr>
            <w:rFonts w:ascii="標楷體" w:eastAsia="標楷體" w:hAnsi="標楷體"/>
          </w:rPr>
          <w:t xml:space="preserve">0 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 xml:space="preserve">(B)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0"/>
          <w:attr w:name="UnitName" w:val="℃"/>
        </w:smartTagPr>
        <w:r>
          <w:rPr>
            <w:rFonts w:ascii="標楷體" w:eastAsia="標楷體" w:hAnsi="標楷體"/>
          </w:rPr>
          <w:t>30</w:t>
        </w:r>
        <w:r w:rsidRPr="00124685">
          <w:rPr>
            <w:rFonts w:ascii="標楷體" w:eastAsia="標楷體" w:hAnsi="標楷體"/>
          </w:rPr>
          <w:t xml:space="preserve"> 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 xml:space="preserve">(C)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5"/>
          <w:attr w:name="UnitName" w:val="℃"/>
        </w:smartTagPr>
        <w:r>
          <w:rPr>
            <w:rFonts w:ascii="標楷體" w:eastAsia="標楷體" w:hAnsi="標楷體"/>
          </w:rPr>
          <w:t>35</w:t>
        </w:r>
        <w:r w:rsidRPr="00124685">
          <w:rPr>
            <w:rFonts w:ascii="標楷體" w:eastAsia="標楷體" w:hAnsi="標楷體"/>
          </w:rPr>
          <w:t xml:space="preserve"> </w:t>
        </w:r>
        <w:r w:rsidRPr="00124685">
          <w:rPr>
            <w:rFonts w:ascii="標楷體" w:eastAsia="標楷體" w:hAnsi="標楷體" w:hint="eastAsia"/>
          </w:rPr>
          <w:t>℃</w:t>
        </w:r>
      </w:smartTag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 xml:space="preserve">(D)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0"/>
          <w:attr w:name="UnitName" w:val="℃"/>
        </w:smartTagPr>
        <w:r>
          <w:rPr>
            <w:rFonts w:ascii="標楷體" w:eastAsia="標楷體" w:hAnsi="標楷體"/>
          </w:rPr>
          <w:t>4</w:t>
        </w:r>
        <w:r w:rsidRPr="00124685">
          <w:rPr>
            <w:rFonts w:ascii="標楷體" w:eastAsia="標楷體" w:hAnsi="標楷體"/>
          </w:rPr>
          <w:t xml:space="preserve">0 </w:t>
        </w:r>
        <w:r w:rsidRPr="00124685">
          <w:rPr>
            <w:rFonts w:ascii="標楷體" w:eastAsia="標楷體" w:hAnsi="標楷體" w:hint="eastAsia"/>
          </w:rPr>
          <w:t>℃</w:t>
        </w:r>
      </w:smartTag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>(</w:t>
      </w:r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39.</w:t>
      </w:r>
      <w:r w:rsidRPr="00124685">
        <w:rPr>
          <w:rFonts w:ascii="標楷體" w:eastAsia="標楷體" w:hAnsi="標楷體" w:hint="eastAsia"/>
        </w:rPr>
        <w:t xml:space="preserve">承上題，此時硝酸鉀飽和溶液的重量百分率濃度為何？　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 xml:space="preserve">(A) </w:t>
      </w:r>
      <w:r>
        <w:rPr>
          <w:rFonts w:ascii="標楷體" w:eastAsia="標楷體" w:hAnsi="標楷體"/>
        </w:rPr>
        <w:t>20</w:t>
      </w:r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×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 xml:space="preserve">％　　</w:t>
      </w:r>
      <w:r w:rsidRPr="00124685">
        <w:rPr>
          <w:rFonts w:ascii="標楷體" w:eastAsia="標楷體" w:hAnsi="標楷體"/>
        </w:rPr>
        <w:t xml:space="preserve">(B) </w:t>
      </w:r>
      <w:r>
        <w:rPr>
          <w:rFonts w:ascii="標楷體" w:eastAsia="標楷體" w:hAnsi="標楷體"/>
        </w:rPr>
        <w:t>20</w:t>
      </w:r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20</w:t>
      </w:r>
      <w:r w:rsidRPr="00124685">
        <w:rPr>
          <w:rFonts w:ascii="標楷體" w:eastAsia="標楷體" w:hAnsi="標楷體" w:hint="eastAsia"/>
        </w:rPr>
        <w:t>＋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）×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 xml:space="preserve">％　　</w:t>
      </w:r>
      <w:r>
        <w:rPr>
          <w:rFonts w:ascii="標楷體" w:eastAsia="標楷體" w:hAnsi="標楷體"/>
        </w:rPr>
        <w:t xml:space="preserve"> </w:t>
      </w:r>
    </w:p>
    <w:p w:rsidR="006F11D5" w:rsidRPr="00124685" w:rsidRDefault="006F11D5" w:rsidP="005437F5">
      <w:pPr>
        <w:pStyle w:val="ListParagraph"/>
        <w:tabs>
          <w:tab w:val="left" w:pos="482"/>
        </w:tabs>
        <w:snapToGrid w:val="0"/>
        <w:ind w:leftChars="0" w:left="482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</w:rPr>
        <w:t xml:space="preserve">         </w:t>
      </w:r>
      <w:r w:rsidRPr="00124685">
        <w:rPr>
          <w:rFonts w:ascii="標楷體" w:eastAsia="標楷體" w:hAnsi="標楷體"/>
        </w:rPr>
        <w:t>(C)</w:t>
      </w:r>
      <w:r>
        <w:rPr>
          <w:rFonts w:ascii="標楷體" w:eastAsia="標楷體" w:hAnsi="標楷體"/>
        </w:rPr>
        <w:t xml:space="preserve"> 3</w:t>
      </w:r>
      <w:r w:rsidRPr="00124685">
        <w:rPr>
          <w:rFonts w:ascii="標楷體" w:eastAsia="標楷體" w:hAnsi="標楷體"/>
        </w:rPr>
        <w:t>0</w:t>
      </w:r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×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 xml:space="preserve">％　　</w:t>
      </w:r>
      <w:r w:rsidRPr="00124685">
        <w:rPr>
          <w:rFonts w:ascii="標楷體" w:eastAsia="標楷體" w:hAnsi="標楷體"/>
        </w:rPr>
        <w:t xml:space="preserve">(D) </w:t>
      </w:r>
      <w:r>
        <w:rPr>
          <w:rFonts w:ascii="標楷體" w:eastAsia="標楷體" w:hAnsi="標楷體"/>
        </w:rPr>
        <w:t>3</w:t>
      </w:r>
      <w:r w:rsidRPr="00124685">
        <w:rPr>
          <w:rFonts w:ascii="標楷體" w:eastAsia="標楷體" w:hAnsi="標楷體"/>
        </w:rPr>
        <w:t>0</w:t>
      </w:r>
      <w:r w:rsidRPr="00124685">
        <w:rPr>
          <w:rFonts w:ascii="標楷體" w:eastAsia="標楷體" w:hAnsi="標楷體" w:hint="eastAsia"/>
          <w:w w:val="50"/>
        </w:rPr>
        <w:t>／</w:t>
      </w:r>
      <w:r w:rsidRPr="00124685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3</w:t>
      </w:r>
      <w:r w:rsidRPr="00124685">
        <w:rPr>
          <w:rFonts w:ascii="標楷體" w:eastAsia="標楷體" w:hAnsi="標楷體"/>
        </w:rPr>
        <w:t>0</w:t>
      </w:r>
      <w:r w:rsidRPr="00124685">
        <w:rPr>
          <w:rFonts w:ascii="標楷體" w:eastAsia="標楷體" w:hAnsi="標楷體" w:hint="eastAsia"/>
        </w:rPr>
        <w:t>＋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）×</w:t>
      </w:r>
      <w:r w:rsidRPr="00124685">
        <w:rPr>
          <w:rFonts w:ascii="標楷體" w:eastAsia="標楷體" w:hAnsi="標楷體"/>
        </w:rPr>
        <w:t>100</w:t>
      </w:r>
      <w:r w:rsidRPr="00124685">
        <w:rPr>
          <w:rFonts w:ascii="標楷體" w:eastAsia="標楷體" w:hAnsi="標楷體" w:hint="eastAsia"/>
        </w:rPr>
        <w:t>％</w:t>
      </w:r>
      <w:r>
        <w:rPr>
          <w:rFonts w:ascii="標楷體" w:eastAsia="標楷體" w:hAnsi="標楷體"/>
        </w:rPr>
        <w:br/>
      </w:r>
      <w:r w:rsidRPr="00124685">
        <w:rPr>
          <w:rFonts w:ascii="標楷體" w:eastAsia="標楷體" w:hAnsi="標楷體"/>
        </w:rPr>
        <w:br/>
        <w:t>(</w:t>
      </w:r>
      <w:r w:rsidRPr="00124685">
        <w:rPr>
          <w:rFonts w:ascii="標楷體" w:eastAsia="標楷體" w:hAnsi="標楷體" w:hint="eastAsia"/>
        </w:rPr>
        <w:t xml:space="preserve">　　</w:t>
      </w:r>
      <w:r w:rsidRPr="00124685"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40.</w:t>
      </w:r>
      <w:r w:rsidRPr="00124685">
        <w:rPr>
          <w:rFonts w:ascii="標楷體" w:eastAsia="標楷體" w:hAnsi="標楷體" w:hint="eastAsia"/>
        </w:rPr>
        <w:t>關於</w:t>
      </w:r>
      <w:r w:rsidRPr="002D6B8E">
        <w:rPr>
          <w:rFonts w:ascii="標楷體" w:eastAsia="標楷體" w:hAnsi="標楷體" w:hint="eastAsia"/>
          <w:u w:val="wave"/>
        </w:rPr>
        <w:t>本次實驗</w:t>
      </w:r>
      <w:r w:rsidRPr="00124685">
        <w:rPr>
          <w:rFonts w:ascii="標楷體" w:eastAsia="標楷體" w:hAnsi="標楷體" w:hint="eastAsia"/>
        </w:rPr>
        <w:t xml:space="preserve">的敘述，何者正確？　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>(A)</w:t>
      </w:r>
      <w:r w:rsidRPr="00124685">
        <w:rPr>
          <w:rFonts w:ascii="標楷體" w:eastAsia="標楷體" w:hAnsi="標楷體" w:hint="eastAsia"/>
        </w:rPr>
        <w:t>水量愈多，硝酸鉀的溶解量愈多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　　　</w:t>
      </w:r>
      <w:r>
        <w:rPr>
          <w:rFonts w:ascii="標楷體" w:eastAsia="標楷體" w:hAnsi="標楷體"/>
        </w:rPr>
        <w:t xml:space="preserve"> </w:t>
      </w:r>
      <w:r w:rsidRPr="00124685">
        <w:rPr>
          <w:rFonts w:ascii="標楷體" w:eastAsia="標楷體" w:hAnsi="標楷體"/>
        </w:rPr>
        <w:t>(B)</w:t>
      </w:r>
      <w:r w:rsidRPr="00124685">
        <w:rPr>
          <w:rFonts w:ascii="標楷體" w:eastAsia="標楷體" w:hAnsi="標楷體" w:hint="eastAsia"/>
        </w:rPr>
        <w:t xml:space="preserve">水量是本實驗的操作變因　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>(C)</w:t>
      </w:r>
      <w:r w:rsidRPr="00124685">
        <w:rPr>
          <w:rFonts w:ascii="標楷體" w:eastAsia="標楷體" w:hAnsi="標楷體" w:hint="eastAsia"/>
        </w:rPr>
        <w:t>溫度愈高，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克"/>
        </w:smartTagPr>
        <w:r w:rsidRPr="00124685">
          <w:rPr>
            <w:rFonts w:ascii="標楷體" w:eastAsia="標楷體" w:hAnsi="標楷體"/>
          </w:rPr>
          <w:t>100</w:t>
        </w:r>
        <w:r w:rsidRPr="00124685">
          <w:rPr>
            <w:rFonts w:ascii="標楷體" w:eastAsia="標楷體" w:hAnsi="標楷體" w:hint="eastAsia"/>
          </w:rPr>
          <w:t>克</w:t>
        </w:r>
      </w:smartTag>
      <w:r w:rsidRPr="00124685">
        <w:rPr>
          <w:rFonts w:ascii="標楷體" w:eastAsia="標楷體" w:hAnsi="標楷體" w:hint="eastAsia"/>
        </w:rPr>
        <w:t xml:space="preserve">水能溶解的硝酸鉀愈多　　</w:t>
      </w:r>
      <w:r>
        <w:rPr>
          <w:rFonts w:ascii="標楷體" w:eastAsia="標楷體" w:hAnsi="標楷體"/>
        </w:rPr>
        <w:br/>
        <w:t xml:space="preserve">         </w:t>
      </w:r>
      <w:r w:rsidRPr="00124685">
        <w:rPr>
          <w:rFonts w:ascii="標楷體" w:eastAsia="標楷體" w:hAnsi="標楷體"/>
        </w:rPr>
        <w:t>(D)</w:t>
      </w:r>
      <w:r w:rsidRPr="00124685">
        <w:rPr>
          <w:rFonts w:ascii="標楷體" w:eastAsia="標楷體" w:hAnsi="標楷體" w:hint="eastAsia"/>
        </w:rPr>
        <w:t>溫度是本實驗的控制變因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/>
          <w:sz w:val="40"/>
          <w:szCs w:val="40"/>
        </w:rPr>
        <w:t xml:space="preserve">                   </w:t>
      </w:r>
      <w:r w:rsidRPr="00730CB7">
        <w:rPr>
          <w:rFonts w:ascii="標楷體" w:eastAsia="標楷體" w:hAnsi="標楷體" w:hint="eastAsia"/>
          <w:sz w:val="40"/>
          <w:szCs w:val="40"/>
          <w:bdr w:val="single" w:sz="4" w:space="0" w:color="auto"/>
          <w:shd w:val="pct15" w:color="auto" w:fill="FFFFFF"/>
        </w:rPr>
        <w:t>結束</w:t>
      </w:r>
    </w:p>
    <w:sectPr w:rsidR="006F11D5" w:rsidRPr="00124685" w:rsidSect="00EB7EAA">
      <w:type w:val="continuous"/>
      <w:pgSz w:w="11906" w:h="16838"/>
      <w:pgMar w:top="850" w:right="850" w:bottom="850" w:left="850" w:header="850" w:footer="567" w:gutter="0"/>
      <w:cols w:sep="1" w:space="720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1D5" w:rsidRDefault="006F11D5" w:rsidP="00EB7EAA">
      <w:r>
        <w:separator/>
      </w:r>
    </w:p>
  </w:endnote>
  <w:endnote w:type="continuationSeparator" w:id="0">
    <w:p w:rsidR="006F11D5" w:rsidRDefault="006F11D5" w:rsidP="00EB7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1D5" w:rsidRDefault="006F11D5" w:rsidP="00912B8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F11D5" w:rsidRDefault="006F11D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1D5" w:rsidRDefault="006F11D5" w:rsidP="00912B82">
    <w:pPr>
      <w:pStyle w:val="Footer"/>
      <w:framePr w:wrap="around" w:vAnchor="text" w:hAnchor="margin" w:xAlign="center" w:y="1"/>
      <w:rPr>
        <w:rStyle w:val="PageNumber"/>
      </w:rPr>
    </w:pPr>
    <w:r w:rsidRPr="00611274">
      <w:rPr>
        <w:rStyle w:val="PageNumber"/>
        <w:rFonts w:hint="eastAsia"/>
        <w:kern w:val="0"/>
      </w:rPr>
      <w:t>第</w:t>
    </w:r>
    <w:r w:rsidRPr="00611274">
      <w:rPr>
        <w:rStyle w:val="PageNumber"/>
        <w:kern w:val="0"/>
      </w:rPr>
      <w:t xml:space="preserve"> </w:t>
    </w:r>
    <w:r w:rsidRPr="00611274">
      <w:rPr>
        <w:rStyle w:val="PageNumber"/>
        <w:kern w:val="0"/>
      </w:rPr>
      <w:fldChar w:fldCharType="begin"/>
    </w:r>
    <w:r w:rsidRPr="00611274">
      <w:rPr>
        <w:rStyle w:val="PageNumber"/>
        <w:kern w:val="0"/>
      </w:rPr>
      <w:instrText xml:space="preserve"> PAGE </w:instrText>
    </w:r>
    <w:r w:rsidRPr="00611274">
      <w:rPr>
        <w:rStyle w:val="PageNumber"/>
        <w:kern w:val="0"/>
      </w:rPr>
      <w:fldChar w:fldCharType="separate"/>
    </w:r>
    <w:r>
      <w:rPr>
        <w:rStyle w:val="PageNumber"/>
        <w:noProof/>
        <w:kern w:val="0"/>
      </w:rPr>
      <w:t>6</w:t>
    </w:r>
    <w:r w:rsidRPr="00611274">
      <w:rPr>
        <w:rStyle w:val="PageNumber"/>
        <w:kern w:val="0"/>
      </w:rPr>
      <w:fldChar w:fldCharType="end"/>
    </w:r>
    <w:r w:rsidRPr="00611274">
      <w:rPr>
        <w:rStyle w:val="PageNumber"/>
        <w:kern w:val="0"/>
      </w:rPr>
      <w:t xml:space="preserve"> </w:t>
    </w:r>
    <w:r w:rsidRPr="00611274">
      <w:rPr>
        <w:rStyle w:val="PageNumber"/>
        <w:rFonts w:hint="eastAsia"/>
        <w:kern w:val="0"/>
      </w:rPr>
      <w:t>頁，共</w:t>
    </w:r>
    <w:r w:rsidRPr="00611274">
      <w:rPr>
        <w:rStyle w:val="PageNumber"/>
        <w:kern w:val="0"/>
      </w:rPr>
      <w:t xml:space="preserve"> </w:t>
    </w:r>
    <w:r w:rsidRPr="00611274">
      <w:rPr>
        <w:rStyle w:val="PageNumber"/>
        <w:kern w:val="0"/>
      </w:rPr>
      <w:fldChar w:fldCharType="begin"/>
    </w:r>
    <w:r w:rsidRPr="00611274">
      <w:rPr>
        <w:rStyle w:val="PageNumber"/>
        <w:kern w:val="0"/>
      </w:rPr>
      <w:instrText xml:space="preserve"> NUMPAGES </w:instrText>
    </w:r>
    <w:r w:rsidRPr="00611274">
      <w:rPr>
        <w:rStyle w:val="PageNumber"/>
        <w:kern w:val="0"/>
      </w:rPr>
      <w:fldChar w:fldCharType="separate"/>
    </w:r>
    <w:r>
      <w:rPr>
        <w:rStyle w:val="PageNumber"/>
        <w:noProof/>
        <w:kern w:val="0"/>
      </w:rPr>
      <w:t>6</w:t>
    </w:r>
    <w:r w:rsidRPr="00611274">
      <w:rPr>
        <w:rStyle w:val="PageNumber"/>
        <w:kern w:val="0"/>
      </w:rPr>
      <w:fldChar w:fldCharType="end"/>
    </w:r>
    <w:r w:rsidRPr="00611274">
      <w:rPr>
        <w:rStyle w:val="PageNumber"/>
        <w:kern w:val="0"/>
      </w:rPr>
      <w:t xml:space="preserve"> </w:t>
    </w:r>
    <w:r w:rsidRPr="00611274">
      <w:rPr>
        <w:rStyle w:val="PageNumber"/>
        <w:rFonts w:hint="eastAsia"/>
        <w:kern w:val="0"/>
      </w:rPr>
      <w:t>頁</w:t>
    </w:r>
  </w:p>
  <w:p w:rsidR="006F11D5" w:rsidRDefault="006F11D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1D5" w:rsidRDefault="006F11D5" w:rsidP="00EB7EAA">
      <w:r>
        <w:separator/>
      </w:r>
    </w:p>
  </w:footnote>
  <w:footnote w:type="continuationSeparator" w:id="0">
    <w:p w:rsidR="006F11D5" w:rsidRDefault="006F11D5" w:rsidP="00EB7E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94A7D"/>
    <w:multiLevelType w:val="singleLevel"/>
    <w:tmpl w:val="A3AA4C60"/>
    <w:lvl w:ilvl="0">
      <w:start w:val="1"/>
      <w:numFmt w:val="decimal"/>
      <w:lvlText w:val="(　　)%1."/>
      <w:lvlJc w:val="left"/>
      <w:rPr>
        <w:rFonts w:cs="Times New Roman"/>
      </w:rPr>
    </w:lvl>
  </w:abstractNum>
  <w:abstractNum w:abstractNumId="1">
    <w:nsid w:val="5DEC60B4"/>
    <w:multiLevelType w:val="singleLevel"/>
    <w:tmpl w:val="E4A2D480"/>
    <w:lvl w:ilvl="0">
      <w:start w:val="1"/>
      <w:numFmt w:val="decimal"/>
      <w:lvlText w:val="%1.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7EAA"/>
    <w:rsid w:val="000A4961"/>
    <w:rsid w:val="000C0FCF"/>
    <w:rsid w:val="000E11CA"/>
    <w:rsid w:val="00124685"/>
    <w:rsid w:val="00133FF1"/>
    <w:rsid w:val="00156334"/>
    <w:rsid w:val="0016673C"/>
    <w:rsid w:val="001F21F8"/>
    <w:rsid w:val="00201B28"/>
    <w:rsid w:val="0024132F"/>
    <w:rsid w:val="002471A7"/>
    <w:rsid w:val="0025171E"/>
    <w:rsid w:val="0025234D"/>
    <w:rsid w:val="002960C5"/>
    <w:rsid w:val="002D6B8E"/>
    <w:rsid w:val="0031332D"/>
    <w:rsid w:val="00344194"/>
    <w:rsid w:val="003617BA"/>
    <w:rsid w:val="003666EE"/>
    <w:rsid w:val="003E41FA"/>
    <w:rsid w:val="0045344A"/>
    <w:rsid w:val="00463EB7"/>
    <w:rsid w:val="004655E9"/>
    <w:rsid w:val="00501CCE"/>
    <w:rsid w:val="00525F9F"/>
    <w:rsid w:val="00534BDD"/>
    <w:rsid w:val="005437F5"/>
    <w:rsid w:val="00566A65"/>
    <w:rsid w:val="005B02AD"/>
    <w:rsid w:val="005F1E01"/>
    <w:rsid w:val="006016F6"/>
    <w:rsid w:val="0061092A"/>
    <w:rsid w:val="00611274"/>
    <w:rsid w:val="00624C36"/>
    <w:rsid w:val="00643AFA"/>
    <w:rsid w:val="00692C6E"/>
    <w:rsid w:val="006953CA"/>
    <w:rsid w:val="006B04EF"/>
    <w:rsid w:val="006B2A27"/>
    <w:rsid w:val="006D3F34"/>
    <w:rsid w:val="006E6F62"/>
    <w:rsid w:val="006F11D5"/>
    <w:rsid w:val="00702883"/>
    <w:rsid w:val="00730CB7"/>
    <w:rsid w:val="0075678B"/>
    <w:rsid w:val="007859A8"/>
    <w:rsid w:val="007C6575"/>
    <w:rsid w:val="008232B8"/>
    <w:rsid w:val="008371F4"/>
    <w:rsid w:val="00861F7B"/>
    <w:rsid w:val="008A0ED2"/>
    <w:rsid w:val="008B7D44"/>
    <w:rsid w:val="00912B82"/>
    <w:rsid w:val="009239EE"/>
    <w:rsid w:val="009273DF"/>
    <w:rsid w:val="009F5F83"/>
    <w:rsid w:val="00A34AC7"/>
    <w:rsid w:val="00A40D31"/>
    <w:rsid w:val="00A504AC"/>
    <w:rsid w:val="00A70FCA"/>
    <w:rsid w:val="00AF3021"/>
    <w:rsid w:val="00B10988"/>
    <w:rsid w:val="00B905CF"/>
    <w:rsid w:val="00B97031"/>
    <w:rsid w:val="00C153B1"/>
    <w:rsid w:val="00C44D6E"/>
    <w:rsid w:val="00CA5713"/>
    <w:rsid w:val="00CE5818"/>
    <w:rsid w:val="00D80B02"/>
    <w:rsid w:val="00D866D1"/>
    <w:rsid w:val="00EB7EAA"/>
    <w:rsid w:val="00F91663"/>
    <w:rsid w:val="00F97049"/>
    <w:rsid w:val="00FB7ECF"/>
    <w:rsid w:val="00FE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4D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B7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B7EAA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B7E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B7EAA"/>
    <w:rPr>
      <w:rFonts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rsid w:val="00EB7EAA"/>
    <w:rPr>
      <w:rFonts w:cs="Times New Roman"/>
    </w:rPr>
  </w:style>
  <w:style w:type="paragraph" w:styleId="ListParagraph">
    <w:name w:val="List Paragraph"/>
    <w:basedOn w:val="Normal"/>
    <w:uiPriority w:val="99"/>
    <w:qFormat/>
    <w:rsid w:val="00EB7EAA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rsid w:val="00861F7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1F7B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4.bin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wmf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image" Target="media/image8.emf"/><Relationship Id="rId31" Type="http://schemas.openxmlformats.org/officeDocument/2006/relationships/oleObject" Target="embeddings/oleObject5.bin"/><Relationship Id="rId44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wmf"/><Relationship Id="rId35" Type="http://schemas.openxmlformats.org/officeDocument/2006/relationships/image" Target="media/image21.jpeg"/><Relationship Id="rId43" Type="http://schemas.openxmlformats.org/officeDocument/2006/relationships/oleObject" Target="embeddings/oleObject6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834</Words>
  <Characters>4755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花蓮縣立宜昌國中109學年上學期第一次段考 八年級自然科試卷  </dc:title>
  <dc:subject/>
  <dc:creator>Windows 使用者</dc:creator>
  <cp:keywords/>
  <dc:description/>
  <cp:lastModifiedBy>user</cp:lastModifiedBy>
  <cp:revision>2</cp:revision>
  <dcterms:created xsi:type="dcterms:W3CDTF">2020-10-07T03:00:00Z</dcterms:created>
  <dcterms:modified xsi:type="dcterms:W3CDTF">2020-10-07T03:00:00Z</dcterms:modified>
</cp:coreProperties>
</file>