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1FA" w:rsidRPr="00C374D9" w:rsidRDefault="00C374D9" w:rsidP="00C3560F">
      <w:pPr>
        <w:jc w:val="center"/>
        <w:rPr>
          <w:sz w:val="36"/>
          <w:szCs w:val="36"/>
        </w:rPr>
      </w:pPr>
      <w:r w:rsidRPr="00C374D9">
        <w:rPr>
          <w:sz w:val="36"/>
          <w:szCs w:val="36"/>
        </w:rPr>
        <w:t>宜昌國中</w:t>
      </w:r>
      <w:r w:rsidRPr="00C374D9">
        <w:rPr>
          <w:sz w:val="36"/>
          <w:szCs w:val="36"/>
        </w:rPr>
        <w:t>11</w:t>
      </w:r>
      <w:r w:rsidR="00234F37">
        <w:rPr>
          <w:sz w:val="36"/>
          <w:szCs w:val="36"/>
        </w:rPr>
        <w:t>1</w:t>
      </w:r>
      <w:r w:rsidRPr="00C374D9">
        <w:rPr>
          <w:sz w:val="36"/>
          <w:szCs w:val="36"/>
        </w:rPr>
        <w:t>學年度第一學期第一次段考</w:t>
      </w:r>
      <w:r w:rsidR="008A74D2">
        <w:rPr>
          <w:sz w:val="36"/>
          <w:szCs w:val="36"/>
        </w:rPr>
        <w:t>八</w:t>
      </w:r>
      <w:r w:rsidRPr="00C374D9">
        <w:rPr>
          <w:sz w:val="36"/>
          <w:szCs w:val="36"/>
        </w:rPr>
        <w:t>年級</w:t>
      </w:r>
      <w:r w:rsidR="00EA4645">
        <w:rPr>
          <w:sz w:val="36"/>
          <w:szCs w:val="36"/>
        </w:rPr>
        <w:t>社會</w:t>
      </w:r>
      <w:r w:rsidRPr="00C374D9">
        <w:rPr>
          <w:sz w:val="36"/>
          <w:szCs w:val="36"/>
        </w:rPr>
        <w:t>試題</w:t>
      </w:r>
    </w:p>
    <w:p w:rsidR="00C374D9" w:rsidRPr="00353B87" w:rsidRDefault="00EA4645" w:rsidP="00D133A4">
      <w:pPr>
        <w:spacing w:beforeLines="50"/>
        <w:rPr>
          <w:u w:val="single"/>
        </w:rPr>
      </w:pPr>
      <w:r>
        <w:rPr>
          <w:rFonts w:ascii="微軟正黑體" w:eastAsia="微軟正黑體" w:hAnsi="微軟正黑體" w:hint="eastAsia"/>
        </w:rPr>
        <w:t>【</w:t>
      </w:r>
      <w:r>
        <w:t>地理科</w:t>
      </w:r>
      <w:r>
        <w:rPr>
          <w:rFonts w:hint="eastAsia"/>
        </w:rPr>
        <w:t>】</w:t>
      </w:r>
      <w:r w:rsidR="00C374D9">
        <w:t>命題教師：林素葉</w:t>
      </w:r>
      <w:r>
        <w:t>老師</w:t>
      </w:r>
      <w:r w:rsidR="00353B87">
        <w:t xml:space="preserve">                           </w:t>
      </w:r>
      <w:r w:rsidR="0058080C">
        <w:t xml:space="preserve">      </w:t>
      </w:r>
      <w:r>
        <w:rPr>
          <w:rFonts w:hint="eastAsia"/>
        </w:rPr>
        <w:t>8</w:t>
      </w:r>
      <w:r>
        <w:rPr>
          <w:rFonts w:hint="eastAsia"/>
        </w:rPr>
        <w:t>年</w:t>
      </w:r>
      <w:r w:rsidR="00353B87" w:rsidRPr="00353B87">
        <w:rPr>
          <w:u w:val="single"/>
        </w:rPr>
        <w:t xml:space="preserve">   </w:t>
      </w:r>
      <w:r w:rsidRPr="00EA4645">
        <w:t>班</w:t>
      </w:r>
      <w:r w:rsidR="00353B87" w:rsidRPr="00353B87">
        <w:rPr>
          <w:u w:val="single"/>
        </w:rPr>
        <w:t xml:space="preserve">    </w:t>
      </w:r>
      <w:r>
        <w:rPr>
          <w:u w:val="single"/>
        </w:rPr>
        <w:t>號</w:t>
      </w:r>
      <w:r w:rsidR="00353B87">
        <w:t xml:space="preserve"> </w:t>
      </w:r>
      <w:r w:rsidR="00353B87">
        <w:t>姓名：</w:t>
      </w:r>
      <w:r w:rsidR="00353B87" w:rsidRPr="00353B87">
        <w:rPr>
          <w:u w:val="single"/>
        </w:rPr>
        <w:t xml:space="preserve">   </w:t>
      </w:r>
      <w:r w:rsidR="00353B87">
        <w:rPr>
          <w:u w:val="single"/>
        </w:rPr>
        <w:t xml:space="preserve">  </w:t>
      </w:r>
      <w:r w:rsidR="0058080C">
        <w:rPr>
          <w:u w:val="single"/>
        </w:rPr>
        <w:t xml:space="preserve">  </w:t>
      </w:r>
      <w:r w:rsidR="00353B87">
        <w:rPr>
          <w:u w:val="single"/>
        </w:rPr>
        <w:t xml:space="preserve">    </w:t>
      </w:r>
      <w:r w:rsidR="00353B87" w:rsidRPr="00353B87">
        <w:rPr>
          <w:u w:val="single"/>
        </w:rPr>
        <w:t xml:space="preserve"> </w:t>
      </w:r>
    </w:p>
    <w:p w:rsidR="00C374D9" w:rsidRPr="00826044" w:rsidRDefault="008B78E7">
      <w:pPr>
        <w:rPr>
          <w:b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40640</wp:posOffset>
            </wp:positionV>
            <wp:extent cx="3931920" cy="2504440"/>
            <wp:effectExtent l="19050" t="0" r="0" b="0"/>
            <wp:wrapSquare wrapText="bothSides"/>
            <wp:docPr id="7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92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4D9" w:rsidRPr="00826044">
        <w:rPr>
          <w:rFonts w:hint="eastAsia"/>
          <w:b/>
        </w:rPr>
        <w:t>單選題</w:t>
      </w:r>
      <w:r w:rsidR="005B2C95">
        <w:rPr>
          <w:rFonts w:hint="eastAsia"/>
          <w:b/>
        </w:rPr>
        <w:t xml:space="preserve"> </w:t>
      </w:r>
      <w:r w:rsidR="00826044" w:rsidRPr="00826044">
        <w:rPr>
          <w:rFonts w:hint="eastAsia"/>
          <w:b/>
        </w:rPr>
        <w:t>(</w:t>
      </w:r>
      <w:r w:rsidR="00826044" w:rsidRPr="00826044">
        <w:rPr>
          <w:rFonts w:hint="eastAsia"/>
          <w:b/>
        </w:rPr>
        <w:t>每題</w:t>
      </w:r>
      <w:r w:rsidR="00D133A4">
        <w:rPr>
          <w:rFonts w:hint="eastAsia"/>
          <w:b/>
        </w:rPr>
        <w:t>5</w:t>
      </w:r>
      <w:r w:rsidR="00826044" w:rsidRPr="00826044">
        <w:rPr>
          <w:rFonts w:hint="eastAsia"/>
          <w:b/>
        </w:rPr>
        <w:t>分，共</w:t>
      </w:r>
      <w:r w:rsidR="00694ECE">
        <w:rPr>
          <w:rFonts w:hint="eastAsia"/>
          <w:b/>
        </w:rPr>
        <w:t>100</w:t>
      </w:r>
      <w:r w:rsidR="00826044" w:rsidRPr="00826044">
        <w:rPr>
          <w:rFonts w:hint="eastAsia"/>
          <w:b/>
        </w:rPr>
        <w:t>分</w:t>
      </w:r>
      <w:r w:rsidR="00826044" w:rsidRPr="00826044">
        <w:rPr>
          <w:rFonts w:hint="eastAsia"/>
          <w:b/>
        </w:rPr>
        <w:t>)</w:t>
      </w:r>
    </w:p>
    <w:p w:rsidR="004D2EF3" w:rsidRDefault="004D2EF3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Theme="minorEastAsia" w:hAnsiTheme="minorEastAsia"/>
        </w:rPr>
      </w:pPr>
      <w:r w:rsidRPr="00A95CCD">
        <w:rPr>
          <w:rFonts w:asciiTheme="minorEastAsia" w:hAnsiTheme="minorEastAsia" w:hint="eastAsia"/>
        </w:rPr>
        <w:t>中國的疆域幅員遼闊，境內地形複雜，可分為山地、高原、平原、盆地與丘陵等五大類型，且各類地形所占面積比例不一，如圖(一)所示。圖(二)為中國三級階梯地勢示意圖，請依所學判斷，圖(二)中「</w:t>
      </w:r>
      <w:r w:rsidR="00A95CCD" w:rsidRPr="00A95CCD">
        <w:rPr>
          <w:rFonts w:asciiTheme="minorEastAsia" w:hAnsiTheme="minorEastAsia" w:hint="eastAsia"/>
        </w:rPr>
        <w:t>ㄅ</w:t>
      </w:r>
      <w:r w:rsidRPr="00A95CCD">
        <w:rPr>
          <w:rFonts w:asciiTheme="minorEastAsia" w:hAnsiTheme="minorEastAsia" w:hint="eastAsia"/>
        </w:rPr>
        <w:t xml:space="preserve">」階梯所涵蓋的主要地形，為圖(一)中何者？　</w:t>
      </w:r>
      <w:r w:rsidR="008B78E7" w:rsidRPr="00A95CCD">
        <w:rPr>
          <w:rFonts w:asciiTheme="minorEastAsia" w:hAnsiTheme="minorEastAsia"/>
        </w:rPr>
        <w:br/>
      </w:r>
      <w:r w:rsidRPr="00A95CCD">
        <w:rPr>
          <w:rFonts w:asciiTheme="minorEastAsia" w:hAnsiTheme="minorEastAsia" w:hint="eastAsia"/>
        </w:rPr>
        <w:t>(A)甲、乙　(B)乙、丙　(C)丙、丁　(D)丁、戊</w:t>
      </w:r>
    </w:p>
    <w:p w:rsidR="00A95CCD" w:rsidRDefault="00B35220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Theme="minorEastAsia" w:hAnsiTheme="minorEastAsia"/>
        </w:rPr>
      </w:pPr>
      <w:r w:rsidRPr="00442FDC">
        <w:rPr>
          <w:rFonts w:asciiTheme="minorEastAsia" w:hAnsiTheme="minorEastAsia" w:hint="eastAsia"/>
        </w:rPr>
        <w:t>承</w:t>
      </w:r>
      <w:r w:rsidR="003B15A5" w:rsidRPr="00442FDC">
        <w:rPr>
          <w:rFonts w:asciiTheme="minorEastAsia" w:hAnsiTheme="minorEastAsia" w:hint="eastAsia"/>
        </w:rPr>
        <w:t>上題，中國地</w:t>
      </w:r>
      <w:r w:rsidRPr="00442FDC">
        <w:rPr>
          <w:rFonts w:asciiTheme="minorEastAsia" w:hAnsiTheme="minorEastAsia" w:hint="eastAsia"/>
        </w:rPr>
        <w:t>勢西高東低，請問</w:t>
      </w:r>
      <w:r w:rsidR="00442FDC" w:rsidRPr="00442FDC">
        <w:rPr>
          <w:rFonts w:asciiTheme="minorEastAsia" w:hAnsiTheme="minorEastAsia" w:hint="eastAsia"/>
        </w:rPr>
        <w:t>下列哪一項敘述與中國地勢西高東低關係最密切？</w:t>
      </w:r>
      <w:r w:rsidR="00442FDC">
        <w:rPr>
          <w:rFonts w:asciiTheme="minorEastAsia" w:hAnsiTheme="minorEastAsia"/>
        </w:rPr>
        <w:br/>
      </w:r>
      <w:r w:rsidR="00442FDC" w:rsidRPr="00A95CCD">
        <w:rPr>
          <w:rFonts w:asciiTheme="minorEastAsia" w:hAnsiTheme="minorEastAsia" w:hint="eastAsia"/>
        </w:rPr>
        <w:t>(A)</w:t>
      </w:r>
      <w:r w:rsidR="00442FDC">
        <w:rPr>
          <w:rFonts w:asciiTheme="minorEastAsia" w:hAnsiTheme="minorEastAsia" w:hint="eastAsia"/>
        </w:rPr>
        <w:t>河流由西向東流</w:t>
      </w:r>
      <w:r w:rsidR="00442FDC" w:rsidRPr="00A95CCD">
        <w:rPr>
          <w:rFonts w:asciiTheme="minorEastAsia" w:hAnsiTheme="minorEastAsia" w:hint="eastAsia"/>
        </w:rPr>
        <w:t xml:space="preserve">　(B)</w:t>
      </w:r>
      <w:r w:rsidR="00442FDC">
        <w:rPr>
          <w:rFonts w:asciiTheme="minorEastAsia" w:hAnsiTheme="minorEastAsia" w:hint="eastAsia"/>
        </w:rPr>
        <w:t>雨量由東向西遞增</w:t>
      </w:r>
      <w:r w:rsidR="00442FDC" w:rsidRPr="00A95CCD">
        <w:rPr>
          <w:rFonts w:asciiTheme="minorEastAsia" w:hAnsiTheme="minorEastAsia" w:hint="eastAsia"/>
        </w:rPr>
        <w:t xml:space="preserve">　</w:t>
      </w:r>
      <w:r w:rsidR="00442FDC">
        <w:rPr>
          <w:rFonts w:asciiTheme="minorEastAsia" w:hAnsiTheme="minorEastAsia"/>
        </w:rPr>
        <w:br/>
      </w:r>
      <w:r w:rsidR="00442FDC" w:rsidRPr="00A95CCD">
        <w:rPr>
          <w:rFonts w:asciiTheme="minorEastAsia" w:hAnsiTheme="minorEastAsia" w:hint="eastAsia"/>
        </w:rPr>
        <w:t>(C)</w:t>
      </w:r>
      <w:r w:rsidR="00442FDC">
        <w:rPr>
          <w:rFonts w:asciiTheme="minorEastAsia" w:hAnsiTheme="minorEastAsia" w:hint="eastAsia"/>
        </w:rPr>
        <w:t xml:space="preserve">冬季南熱北冷  </w:t>
      </w:r>
      <w:r w:rsidR="00442FDC" w:rsidRPr="00A95CCD">
        <w:rPr>
          <w:rFonts w:asciiTheme="minorEastAsia" w:hAnsiTheme="minorEastAsia" w:hint="eastAsia"/>
        </w:rPr>
        <w:t xml:space="preserve">　(D)</w:t>
      </w:r>
      <w:r w:rsidR="001B4433">
        <w:rPr>
          <w:rFonts w:asciiTheme="minorEastAsia" w:hAnsiTheme="minorEastAsia" w:hint="eastAsia"/>
        </w:rPr>
        <w:t>東部畜牧西部農耕</w:t>
      </w:r>
    </w:p>
    <w:p w:rsidR="00FB4443" w:rsidRDefault="00C16BB0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Theme="minorEastAsia" w:hAnsiTheme="minorEastAsia"/>
          <w:noProof/>
        </w:rPr>
      </w:pPr>
      <w:r>
        <w:rPr>
          <w:rFonts w:asciiTheme="minorEastAsia" w:hAnsiTheme="minorEastAsia"/>
          <w:noProof/>
          <w:u w:val="single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6546215</wp:posOffset>
            </wp:positionH>
            <wp:positionV relativeFrom="paragraph">
              <wp:posOffset>530225</wp:posOffset>
            </wp:positionV>
            <wp:extent cx="1485900" cy="1114425"/>
            <wp:effectExtent l="19050" t="0" r="0" b="0"/>
            <wp:wrapSquare wrapText="bothSides"/>
            <wp:docPr id="16" name="圖片 16" descr="自10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自102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4443" w:rsidRPr="00FB4443">
        <w:rPr>
          <w:rFonts w:asciiTheme="minorEastAsia" w:hAnsiTheme="minorEastAsia"/>
          <w:noProof/>
          <w:u w:val="single"/>
        </w:rPr>
        <w:t>帕爾哈提</w:t>
      </w:r>
      <w:r w:rsidR="00FB4443" w:rsidRPr="00FB4443">
        <w:rPr>
          <w:rFonts w:asciiTheme="minorEastAsia" w:hAnsiTheme="minorEastAsia"/>
          <w:noProof/>
        </w:rPr>
        <w:t>是</w:t>
      </w:r>
      <w:hyperlink r:id="rId10" w:tooltip="中國" w:history="1">
        <w:r w:rsidR="00FB4443" w:rsidRPr="00FB4443">
          <w:rPr>
            <w:noProof/>
          </w:rPr>
          <w:t>中國</w:t>
        </w:r>
      </w:hyperlink>
      <w:hyperlink r:id="rId11" w:tooltip="維吾爾族" w:history="1">
        <w:r w:rsidR="00FB4443" w:rsidRPr="00FB4443">
          <w:rPr>
            <w:noProof/>
          </w:rPr>
          <w:t>維吾爾族</w:t>
        </w:r>
      </w:hyperlink>
      <w:r w:rsidR="00FB4443" w:rsidRPr="00FB4443">
        <w:rPr>
          <w:rFonts w:asciiTheme="minorEastAsia" w:hAnsiTheme="minorEastAsia"/>
          <w:noProof/>
        </w:rPr>
        <w:t>男歌手，出生於</w:t>
      </w:r>
      <w:hyperlink r:id="rId12" w:tooltip="烏魯木齊市" w:history="1">
        <w:r w:rsidR="00FB4443" w:rsidRPr="00FB4443">
          <w:rPr>
            <w:noProof/>
          </w:rPr>
          <w:t>烏魯木齊市</w:t>
        </w:r>
      </w:hyperlink>
      <w:r w:rsidR="00FB4443">
        <w:rPr>
          <w:rFonts w:asciiTheme="minorEastAsia" w:hAnsiTheme="minorEastAsia"/>
          <w:noProof/>
        </w:rPr>
        <w:t>，</w:t>
      </w:r>
      <w:r w:rsidR="00FB4443" w:rsidRPr="00FB4443">
        <w:rPr>
          <w:rFonts w:asciiTheme="minorEastAsia" w:hAnsiTheme="minorEastAsia"/>
          <w:noProof/>
        </w:rPr>
        <w:t>參加2014年第三季的</w:t>
      </w:r>
      <w:hyperlink r:id="rId13" w:tooltip="中國好聲音" w:history="1">
        <w:r w:rsidR="00FB4443" w:rsidRPr="00FB4443">
          <w:rPr>
            <w:noProof/>
          </w:rPr>
          <w:t>中國好聲音</w:t>
        </w:r>
      </w:hyperlink>
      <w:r w:rsidR="00FB4443" w:rsidRPr="00FB4443">
        <w:rPr>
          <w:rFonts w:asciiTheme="minorEastAsia" w:hAnsiTheme="minorEastAsia"/>
          <w:noProof/>
        </w:rPr>
        <w:t>而出名，並奪得汪峰組冠軍、全國總決賽亞軍。</w:t>
      </w:r>
      <w:r w:rsidR="00FB4443">
        <w:rPr>
          <w:rFonts w:asciiTheme="minorEastAsia" w:hAnsiTheme="minorEastAsia"/>
          <w:noProof/>
        </w:rPr>
        <w:t>請問</w:t>
      </w:r>
      <w:r w:rsidR="00FB4443" w:rsidRPr="00FB4443">
        <w:rPr>
          <w:rFonts w:asciiTheme="minorEastAsia" w:hAnsiTheme="minorEastAsia"/>
          <w:noProof/>
          <w:u w:val="single"/>
        </w:rPr>
        <w:t>帕爾哈提</w:t>
      </w:r>
      <w:r w:rsidR="00FB4443" w:rsidRPr="00FB4443">
        <w:rPr>
          <w:rFonts w:asciiTheme="minorEastAsia" w:hAnsiTheme="minorEastAsia"/>
          <w:noProof/>
        </w:rPr>
        <w:t>的家鄉</w:t>
      </w:r>
      <w:r w:rsidR="00FB4443">
        <w:rPr>
          <w:rFonts w:asciiTheme="minorEastAsia" w:hAnsiTheme="minorEastAsia"/>
          <w:noProof/>
        </w:rPr>
        <w:t>是下列哪一種地形區？</w:t>
      </w:r>
      <w:r w:rsidR="00FB4443">
        <w:rPr>
          <w:rFonts w:asciiTheme="minorEastAsia" w:hAnsiTheme="minorEastAsia" w:hint="eastAsia"/>
          <w:noProof/>
        </w:rPr>
        <w:br/>
      </w:r>
      <w:r w:rsidR="00FB4443" w:rsidRPr="00A95CCD">
        <w:rPr>
          <w:rFonts w:asciiTheme="minorEastAsia" w:hAnsiTheme="minorEastAsia" w:hint="eastAsia"/>
        </w:rPr>
        <w:t>(A)</w:t>
      </w:r>
      <w:r w:rsidR="00033010">
        <w:rPr>
          <w:rFonts w:asciiTheme="minorEastAsia" w:hAnsiTheme="minorEastAsia" w:hint="eastAsia"/>
        </w:rPr>
        <w:t>盆地</w:t>
      </w:r>
      <w:r w:rsidR="00FB4443" w:rsidRPr="00A95CCD">
        <w:rPr>
          <w:rFonts w:asciiTheme="minorEastAsia" w:hAnsiTheme="minorEastAsia" w:hint="eastAsia"/>
        </w:rPr>
        <w:t xml:space="preserve">　(B)</w:t>
      </w:r>
      <w:r w:rsidR="00033010">
        <w:rPr>
          <w:rFonts w:asciiTheme="minorEastAsia" w:hAnsiTheme="minorEastAsia" w:hint="eastAsia"/>
        </w:rPr>
        <w:t>高原</w:t>
      </w:r>
      <w:r w:rsidR="00FB4443" w:rsidRPr="00A95CCD">
        <w:rPr>
          <w:rFonts w:asciiTheme="minorEastAsia" w:hAnsiTheme="minorEastAsia" w:hint="eastAsia"/>
        </w:rPr>
        <w:t xml:space="preserve">　(C)</w:t>
      </w:r>
      <w:r w:rsidR="00FB4443">
        <w:rPr>
          <w:rFonts w:asciiTheme="minorEastAsia" w:hAnsiTheme="minorEastAsia" w:hint="eastAsia"/>
        </w:rPr>
        <w:t>丘陵</w:t>
      </w:r>
      <w:r w:rsidR="00FB4443" w:rsidRPr="00A95CCD">
        <w:rPr>
          <w:rFonts w:asciiTheme="minorEastAsia" w:hAnsiTheme="minorEastAsia" w:hint="eastAsia"/>
        </w:rPr>
        <w:t xml:space="preserve">　(D)</w:t>
      </w:r>
      <w:r w:rsidR="00FB4443">
        <w:rPr>
          <w:rFonts w:asciiTheme="minorEastAsia" w:hAnsiTheme="minorEastAsia" w:hint="eastAsia"/>
        </w:rPr>
        <w:t>平原</w:t>
      </w:r>
    </w:p>
    <w:p w:rsidR="00A95CCD" w:rsidRPr="004727F4" w:rsidRDefault="0010032C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Theme="minorEastAsia" w:hAnsiTheme="minorEastAsia"/>
        </w:rPr>
      </w:pPr>
      <w:r w:rsidRPr="004727F4">
        <w:rPr>
          <w:rFonts w:asciiTheme="minorEastAsia" w:hAnsiTheme="minorEastAsia" w:hint="eastAsia"/>
          <w:snapToGrid w:val="0"/>
        </w:rPr>
        <w:t>右</w:t>
      </w:r>
      <w:r w:rsidRPr="004727F4">
        <w:rPr>
          <w:rFonts w:asciiTheme="minorEastAsia" w:hAnsiTheme="minorEastAsia"/>
          <w:snapToGrid w:val="0"/>
        </w:rPr>
        <w:t>圖中的牲畜全身披長毛，能耐旱與</w:t>
      </w:r>
      <w:r w:rsidRPr="004727F4">
        <w:rPr>
          <w:rFonts w:asciiTheme="minorEastAsia" w:hAnsiTheme="minorEastAsia" w:hint="eastAsia"/>
          <w:snapToGrid w:val="0"/>
        </w:rPr>
        <w:t>耐</w:t>
      </w:r>
      <w:r w:rsidRPr="004727F4">
        <w:rPr>
          <w:rFonts w:asciiTheme="minorEastAsia" w:hAnsiTheme="minorEastAsia"/>
          <w:snapToGrid w:val="0"/>
        </w:rPr>
        <w:t>寒，不因體</w:t>
      </w:r>
      <w:r w:rsidRPr="004727F4">
        <w:rPr>
          <w:rFonts w:asciiTheme="minorEastAsia" w:hAnsiTheme="minorEastAsia" w:hint="eastAsia"/>
          <w:snapToGrid w:val="0"/>
        </w:rPr>
        <w:t>型</w:t>
      </w:r>
      <w:r w:rsidRPr="004727F4">
        <w:rPr>
          <w:rFonts w:asciiTheme="minorEastAsia" w:hAnsiTheme="minorEastAsia"/>
          <w:snapToGrid w:val="0"/>
        </w:rPr>
        <w:t>大而影響</w:t>
      </w:r>
      <w:r w:rsidRPr="004727F4">
        <w:rPr>
          <w:rFonts w:asciiTheme="minorEastAsia" w:hAnsiTheme="minorEastAsia" w:hint="eastAsia"/>
          <w:snapToGrid w:val="0"/>
        </w:rPr>
        <w:t>其矯健的</w:t>
      </w:r>
      <w:r w:rsidRPr="004727F4">
        <w:rPr>
          <w:rFonts w:asciiTheme="minorEastAsia" w:hAnsiTheme="minorEastAsia"/>
          <w:snapToGrid w:val="0"/>
        </w:rPr>
        <w:t>行動，可在雪坡上步行、激流中游泳、峭岩中行走，是高原上</w:t>
      </w:r>
      <w:r w:rsidRPr="004727F4">
        <w:rPr>
          <w:rFonts w:asciiTheme="minorEastAsia" w:hAnsiTheme="minorEastAsia" w:hint="eastAsia"/>
          <w:snapToGrid w:val="0"/>
        </w:rPr>
        <w:t>可</w:t>
      </w:r>
      <w:r w:rsidRPr="004727F4">
        <w:rPr>
          <w:rFonts w:asciiTheme="minorEastAsia" w:hAnsiTheme="minorEastAsia"/>
          <w:snapToGrid w:val="0"/>
        </w:rPr>
        <w:t>供役使</w:t>
      </w:r>
      <w:r w:rsidRPr="004727F4">
        <w:rPr>
          <w:rFonts w:asciiTheme="minorEastAsia" w:hAnsiTheme="minorEastAsia" w:hint="eastAsia"/>
          <w:snapToGrid w:val="0"/>
        </w:rPr>
        <w:t>的</w:t>
      </w:r>
      <w:r w:rsidRPr="004727F4">
        <w:rPr>
          <w:rFonts w:asciiTheme="minorEastAsia" w:hAnsiTheme="minorEastAsia"/>
          <w:snapToGrid w:val="0"/>
        </w:rPr>
        <w:t>重要家畜，故有「高原之舟」</w:t>
      </w:r>
      <w:r w:rsidRPr="004727F4">
        <w:rPr>
          <w:rFonts w:asciiTheme="minorEastAsia" w:hAnsiTheme="minorEastAsia" w:hint="eastAsia"/>
          <w:snapToGrid w:val="0"/>
        </w:rPr>
        <w:t>的</w:t>
      </w:r>
      <w:r w:rsidRPr="004727F4">
        <w:rPr>
          <w:rFonts w:asciiTheme="minorEastAsia" w:hAnsiTheme="minorEastAsia"/>
          <w:snapToGrid w:val="0"/>
        </w:rPr>
        <w:t>美名</w:t>
      </w:r>
      <w:r w:rsidRPr="004727F4">
        <w:rPr>
          <w:rFonts w:asciiTheme="minorEastAsia" w:hAnsiTheme="minorEastAsia" w:hint="eastAsia"/>
          <w:snapToGrid w:val="0"/>
        </w:rPr>
        <w:t>，請問此動物</w:t>
      </w:r>
      <w:r w:rsidRPr="004727F4">
        <w:rPr>
          <w:rFonts w:asciiTheme="minorEastAsia" w:hAnsiTheme="minorEastAsia"/>
          <w:snapToGrid w:val="0"/>
        </w:rPr>
        <w:t xml:space="preserve">最可能在下列何處看到？　</w:t>
      </w:r>
      <w:r w:rsidRPr="004727F4">
        <w:rPr>
          <w:rFonts w:asciiTheme="minorEastAsia" w:hAnsiTheme="minorEastAsia" w:hint="eastAsia"/>
          <w:snapToGrid w:val="0"/>
        </w:rPr>
        <w:br/>
      </w:r>
      <w:r w:rsidRPr="004727F4">
        <w:rPr>
          <w:rFonts w:asciiTheme="minorEastAsia" w:hAnsiTheme="minorEastAsia"/>
          <w:snapToGrid w:val="0"/>
        </w:rPr>
        <w:t>(A)內蒙古高原　(B)青藏高原　(C)</w:t>
      </w:r>
      <w:r w:rsidRPr="004727F4">
        <w:rPr>
          <w:rFonts w:asciiTheme="minorEastAsia" w:hAnsiTheme="minorEastAsia" w:hint="eastAsia"/>
          <w:snapToGrid w:val="0"/>
        </w:rPr>
        <w:t>四川盆地</w:t>
      </w:r>
      <w:r w:rsidRPr="004727F4">
        <w:rPr>
          <w:rFonts w:asciiTheme="minorEastAsia" w:hAnsiTheme="minorEastAsia"/>
          <w:snapToGrid w:val="0"/>
        </w:rPr>
        <w:t xml:space="preserve">　(D)</w:t>
      </w:r>
      <w:r w:rsidRPr="004727F4">
        <w:rPr>
          <w:rFonts w:asciiTheme="minorEastAsia" w:hAnsiTheme="minorEastAsia" w:hint="eastAsia"/>
          <w:snapToGrid w:val="0"/>
        </w:rPr>
        <w:t>東北平原</w:t>
      </w:r>
      <w:r w:rsidRPr="004727F4">
        <w:rPr>
          <w:rFonts w:asciiTheme="minorEastAsia" w:hAnsiTheme="minorEastAsia"/>
          <w:snapToGrid w:val="0"/>
        </w:rPr>
        <w:t>。</w:t>
      </w:r>
    </w:p>
    <w:p w:rsidR="0010032C" w:rsidRDefault="0017796E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6177915</wp:posOffset>
            </wp:positionH>
            <wp:positionV relativeFrom="paragraph">
              <wp:posOffset>132715</wp:posOffset>
            </wp:positionV>
            <wp:extent cx="2080260" cy="1753870"/>
            <wp:effectExtent l="19050" t="0" r="0" b="0"/>
            <wp:wrapSquare wrapText="bothSides"/>
            <wp:docPr id="1" name="圖片 10" descr="3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3-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1F65" w:rsidRPr="00A95CCD">
        <w:rPr>
          <w:rFonts w:asciiTheme="minorEastAsia" w:hAnsiTheme="minorEastAsia" w:hint="eastAsia"/>
          <w:snapToGrid w:val="0"/>
        </w:rPr>
        <w:t>中國某一跨海大橋於</w:t>
      </w:r>
      <w:r w:rsidR="000A1F65" w:rsidRPr="00A95CCD">
        <w:rPr>
          <w:rFonts w:asciiTheme="minorEastAsia" w:hAnsiTheme="minorEastAsia"/>
          <w:snapToGrid w:val="0"/>
        </w:rPr>
        <w:t>2018</w:t>
      </w:r>
      <w:r w:rsidR="000A1F65" w:rsidRPr="00A95CCD">
        <w:rPr>
          <w:rFonts w:asciiTheme="minorEastAsia" w:hAnsiTheme="minorEastAsia" w:hint="eastAsia"/>
          <w:snapToGrid w:val="0"/>
        </w:rPr>
        <w:t xml:space="preserve">年完工，其連結了中國兩個特別行政區及一個經濟特區，可縮短往來三地的距離，及強化三地經濟社會的交流。上述跨海大橋應位於下列哪條河川的出海口？　</w:t>
      </w:r>
      <w:r w:rsidR="000A1F65" w:rsidRPr="00A95CCD">
        <w:rPr>
          <w:rFonts w:asciiTheme="minorEastAsia" w:hAnsiTheme="minorEastAsia"/>
          <w:snapToGrid w:val="0"/>
        </w:rPr>
        <w:t>【110教育會考】</w:t>
      </w:r>
      <w:r w:rsidR="000A1F65" w:rsidRPr="00A95CCD">
        <w:rPr>
          <w:rFonts w:asciiTheme="minorEastAsia" w:hAnsiTheme="minorEastAsia"/>
          <w:snapToGrid w:val="0"/>
        </w:rPr>
        <w:br/>
        <w:t>(A)</w:t>
      </w:r>
      <w:r w:rsidR="000A1F65" w:rsidRPr="00A95CCD">
        <w:rPr>
          <w:rFonts w:asciiTheme="minorEastAsia" w:hAnsiTheme="minorEastAsia" w:hint="eastAsia"/>
          <w:snapToGrid w:val="0"/>
        </w:rPr>
        <w:t xml:space="preserve">珠江　</w:t>
      </w:r>
      <w:r w:rsidR="000A1F65" w:rsidRPr="00A95CCD">
        <w:rPr>
          <w:rFonts w:asciiTheme="minorEastAsia" w:hAnsiTheme="minorEastAsia"/>
          <w:snapToGrid w:val="0"/>
        </w:rPr>
        <w:t>(B)</w:t>
      </w:r>
      <w:r w:rsidR="000A1F65" w:rsidRPr="00A95CCD">
        <w:rPr>
          <w:rFonts w:asciiTheme="minorEastAsia" w:hAnsiTheme="minorEastAsia" w:hint="eastAsia"/>
          <w:snapToGrid w:val="0"/>
        </w:rPr>
        <w:t xml:space="preserve">長江　</w:t>
      </w:r>
      <w:r w:rsidR="000A1F65" w:rsidRPr="00A95CCD">
        <w:rPr>
          <w:rFonts w:asciiTheme="minorEastAsia" w:hAnsiTheme="minorEastAsia"/>
          <w:snapToGrid w:val="0"/>
        </w:rPr>
        <w:t>(C)</w:t>
      </w:r>
      <w:r w:rsidR="000A1F65" w:rsidRPr="00A95CCD">
        <w:rPr>
          <w:rFonts w:asciiTheme="minorEastAsia" w:hAnsiTheme="minorEastAsia" w:hint="eastAsia"/>
          <w:snapToGrid w:val="0"/>
        </w:rPr>
        <w:t xml:space="preserve">海河　</w:t>
      </w:r>
      <w:r w:rsidR="000A1F65" w:rsidRPr="00A95CCD">
        <w:rPr>
          <w:rFonts w:asciiTheme="minorEastAsia" w:hAnsiTheme="minorEastAsia"/>
          <w:snapToGrid w:val="0"/>
        </w:rPr>
        <w:t>(D)</w:t>
      </w:r>
      <w:r w:rsidR="000A1F65" w:rsidRPr="00A95CCD">
        <w:rPr>
          <w:rFonts w:asciiTheme="minorEastAsia" w:hAnsiTheme="minorEastAsia" w:hint="eastAsia"/>
          <w:snapToGrid w:val="0"/>
        </w:rPr>
        <w:t>黃河</w:t>
      </w:r>
    </w:p>
    <w:p w:rsidR="000A1F65" w:rsidRPr="000A1F65" w:rsidRDefault="003B15A5" w:rsidP="00D133A4">
      <w:pPr>
        <w:pStyle w:val="aa"/>
        <w:numPr>
          <w:ilvl w:val="0"/>
          <w:numId w:val="2"/>
        </w:numPr>
        <w:spacing w:beforeLines="20"/>
        <w:ind w:leftChars="0" w:left="284" w:hanging="284"/>
      </w:pPr>
      <w:r>
        <w:rPr>
          <w:rFonts w:asciiTheme="minorEastAsia" w:hAnsiTheme="minorEastAsia" w:hint="eastAsia"/>
          <w:snapToGrid w:val="0"/>
        </w:rPr>
        <w:t>右</w:t>
      </w:r>
      <w:r w:rsidRPr="000A1F65">
        <w:rPr>
          <w:rFonts w:asciiTheme="minorEastAsia" w:hAnsiTheme="minorEastAsia" w:hint="eastAsia"/>
          <w:snapToGrid w:val="0"/>
        </w:rPr>
        <w:t>圖</w:t>
      </w:r>
      <w:r>
        <w:rPr>
          <w:rFonts w:asciiTheme="minorEastAsia" w:hAnsiTheme="minorEastAsia" w:hint="eastAsia"/>
          <w:snapToGrid w:val="0"/>
        </w:rPr>
        <w:t>為</w:t>
      </w:r>
      <w:r w:rsidR="000A1F65" w:rsidRPr="000A1F65">
        <w:rPr>
          <w:rFonts w:asciiTheme="minorEastAsia" w:hAnsiTheme="minorEastAsia"/>
          <w:snapToGrid w:val="0"/>
        </w:rPr>
        <w:t>中國的氣候</w:t>
      </w:r>
      <w:r>
        <w:rPr>
          <w:rFonts w:asciiTheme="minorEastAsia" w:hAnsiTheme="minorEastAsia"/>
          <w:snapToGrid w:val="0"/>
        </w:rPr>
        <w:t>分布圖，</w:t>
      </w:r>
      <w:r w:rsidR="000A1F65" w:rsidRPr="000A1F65">
        <w:rPr>
          <w:rFonts w:asciiTheme="minorEastAsia" w:hAnsiTheme="minorEastAsia" w:hint="eastAsia"/>
          <w:snapToGrid w:val="0"/>
        </w:rPr>
        <w:t>大致可分為甲、乙、丙三大氣候類型</w:t>
      </w:r>
      <w:r w:rsidR="000A1F65" w:rsidRPr="000A1F65">
        <w:rPr>
          <w:rFonts w:asciiTheme="minorEastAsia" w:hAnsiTheme="minorEastAsia"/>
          <w:snapToGrid w:val="0"/>
        </w:rPr>
        <w:t>。請問：甲</w:t>
      </w:r>
      <w:r w:rsidR="000A1F65" w:rsidRPr="000A1F65">
        <w:rPr>
          <w:rFonts w:asciiTheme="minorEastAsia" w:hAnsiTheme="minorEastAsia" w:hint="eastAsia"/>
          <w:snapToGrid w:val="0"/>
        </w:rPr>
        <w:t>、乙兩種氣候類型主要的分界依據為何</w:t>
      </w:r>
      <w:r w:rsidR="000A1F65" w:rsidRPr="000A1F65">
        <w:rPr>
          <w:rFonts w:asciiTheme="minorEastAsia" w:hAnsiTheme="minorEastAsia"/>
          <w:snapToGrid w:val="0"/>
        </w:rPr>
        <w:t xml:space="preserve">？　</w:t>
      </w:r>
      <w:r w:rsidR="000A1F65" w:rsidRPr="000A1F65">
        <w:rPr>
          <w:rFonts w:asciiTheme="minorEastAsia" w:hAnsiTheme="minorEastAsia" w:hint="eastAsia"/>
          <w:snapToGrid w:val="0"/>
        </w:rPr>
        <w:br/>
      </w:r>
      <w:r w:rsidR="000A1F65" w:rsidRPr="000A1F65">
        <w:rPr>
          <w:rFonts w:asciiTheme="minorEastAsia" w:hAnsiTheme="minorEastAsia"/>
          <w:snapToGrid w:val="0"/>
        </w:rPr>
        <w:t>(A)</w:t>
      </w:r>
      <w:r w:rsidR="000A1F65" w:rsidRPr="000A1F65">
        <w:rPr>
          <w:rFonts w:asciiTheme="minorEastAsia" w:hAnsiTheme="minorEastAsia" w:hint="eastAsia"/>
          <w:snapToGrid w:val="0"/>
        </w:rPr>
        <w:t>海拔高度3,000公尺</w:t>
      </w:r>
      <w:r w:rsidR="000A1F65" w:rsidRPr="000A1F65">
        <w:rPr>
          <w:rFonts w:asciiTheme="minorEastAsia" w:hAnsiTheme="minorEastAsia"/>
          <w:snapToGrid w:val="0"/>
        </w:rPr>
        <w:t xml:space="preserve">　(B)</w:t>
      </w:r>
      <w:r w:rsidR="000A1F65" w:rsidRPr="000A1F65">
        <w:rPr>
          <w:rFonts w:asciiTheme="minorEastAsia" w:hAnsiTheme="minorEastAsia" w:hint="eastAsia"/>
          <w:snapToGrid w:val="0"/>
        </w:rPr>
        <w:t>1月月均溫0℃</w:t>
      </w:r>
      <w:r w:rsidR="000A1F65" w:rsidRPr="000A1F65">
        <w:rPr>
          <w:rFonts w:asciiTheme="minorEastAsia" w:hAnsiTheme="minorEastAsia"/>
          <w:snapToGrid w:val="0"/>
        </w:rPr>
        <w:t xml:space="preserve">　(C)</w:t>
      </w:r>
      <w:r w:rsidR="000A1F65" w:rsidRPr="000A1F65">
        <w:rPr>
          <w:rFonts w:asciiTheme="minorEastAsia" w:hAnsiTheme="minorEastAsia" w:hint="eastAsia"/>
          <w:snapToGrid w:val="0"/>
        </w:rPr>
        <w:t>年降水量</w:t>
      </w:r>
      <w:r w:rsidR="000A1F65" w:rsidRPr="000A1F65">
        <w:rPr>
          <w:rFonts w:asciiTheme="minorEastAsia" w:hAnsiTheme="minorEastAsia"/>
          <w:snapToGrid w:val="0"/>
        </w:rPr>
        <w:t>500</w:t>
      </w:r>
      <w:r w:rsidR="000A1F65" w:rsidRPr="000A1F65">
        <w:rPr>
          <w:rFonts w:asciiTheme="minorEastAsia" w:hAnsiTheme="minorEastAsia" w:hint="eastAsia"/>
          <w:snapToGrid w:val="0"/>
        </w:rPr>
        <w:t>㎜</w:t>
      </w:r>
      <w:r w:rsidR="000A1F65" w:rsidRPr="000A1F65">
        <w:rPr>
          <w:rFonts w:asciiTheme="minorEastAsia" w:hAnsiTheme="minorEastAsia"/>
          <w:snapToGrid w:val="0"/>
        </w:rPr>
        <w:t xml:space="preserve">　(D)</w:t>
      </w:r>
      <w:r w:rsidR="000A1F65" w:rsidRPr="000A1F65">
        <w:rPr>
          <w:rFonts w:asciiTheme="minorEastAsia" w:hAnsiTheme="minorEastAsia" w:hint="eastAsia"/>
          <w:snapToGrid w:val="0"/>
        </w:rPr>
        <w:t>年降水量2</w:t>
      </w:r>
      <w:r w:rsidR="000A1F65" w:rsidRPr="000A1F65">
        <w:rPr>
          <w:rFonts w:asciiTheme="minorEastAsia" w:hAnsiTheme="minorEastAsia"/>
          <w:snapToGrid w:val="0"/>
        </w:rPr>
        <w:t>50</w:t>
      </w:r>
      <w:r w:rsidR="000A1F65" w:rsidRPr="000A1F65">
        <w:rPr>
          <w:rFonts w:asciiTheme="minorEastAsia" w:hAnsiTheme="minorEastAsia" w:hint="eastAsia"/>
          <w:snapToGrid w:val="0"/>
        </w:rPr>
        <w:t xml:space="preserve">㎜　</w:t>
      </w:r>
    </w:p>
    <w:p w:rsidR="000A1F65" w:rsidRPr="00A95CCD" w:rsidRDefault="000A1F65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承上題，</w:t>
      </w:r>
      <w:r w:rsidR="003B15A5">
        <w:rPr>
          <w:rFonts w:asciiTheme="minorEastAsia" w:hAnsiTheme="minorEastAsia" w:hint="eastAsia"/>
        </w:rPr>
        <w:t>下列哪一張氣候圖最可能出現在甲氣候區？</w:t>
      </w:r>
    </w:p>
    <w:p w:rsidR="004D2EF3" w:rsidRPr="00A95CCD" w:rsidRDefault="003B15A5" w:rsidP="00D133A4">
      <w:pPr>
        <w:pStyle w:val="aa"/>
        <w:spacing w:beforeLines="20"/>
        <w:ind w:leftChars="0" w:left="284"/>
        <w:rPr>
          <w:rStyle w:val="char"/>
          <w:rFonts w:asciiTheme="minorEastAsia" w:eastAsiaTheme="minorEastAsia" w:hAnsiTheme="minorEastAsia" w:cstheme="minorBidi"/>
          <w:snapToGrid/>
          <w:color w:val="FF0000"/>
          <w:kern w:val="2"/>
        </w:rPr>
      </w:pPr>
      <w:r w:rsidRPr="004143B3">
        <w:rPr>
          <w:rStyle w:val="char"/>
        </w:rPr>
        <w:t>(A)</w:t>
      </w:r>
      <w:r>
        <w:rPr>
          <w:rFonts w:ascii="Times New Roman" w:eastAsia="新細明體" w:hAnsi="Times New Roman" w:cs="Times New Roman"/>
          <w:noProof/>
          <w:color w:val="000000"/>
          <w:kern w:val="0"/>
        </w:rPr>
        <w:drawing>
          <wp:inline distT="0" distB="0" distL="0" distR="0">
            <wp:extent cx="1264423" cy="1368000"/>
            <wp:effectExtent l="19050" t="0" r="0" b="0"/>
            <wp:docPr id="22" name="圖片 22" descr="自101-24-3蘭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自101-24-3蘭州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423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3B3">
        <w:rPr>
          <w:rStyle w:val="char"/>
        </w:rPr>
        <w:t xml:space="preserve">　</w:t>
      </w:r>
      <w:r w:rsidRPr="004143B3">
        <w:rPr>
          <w:rStyle w:val="char"/>
        </w:rPr>
        <w:t>(B)</w:t>
      </w:r>
      <w:r>
        <w:rPr>
          <w:rFonts w:ascii="Times New Roman" w:eastAsia="新細明體" w:hAnsi="Times New Roman" w:cs="Times New Roman"/>
          <w:noProof/>
          <w:color w:val="000000"/>
          <w:kern w:val="0"/>
        </w:rPr>
        <w:drawing>
          <wp:inline distT="0" distB="0" distL="0" distR="0">
            <wp:extent cx="1231200" cy="1368000"/>
            <wp:effectExtent l="19050" t="0" r="7050" b="0"/>
            <wp:docPr id="23" name="圖片 23" descr="自101-24-1和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自101-24-1和闐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00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3B3">
        <w:rPr>
          <w:rStyle w:val="char"/>
          <w:rFonts w:hint="eastAsia"/>
        </w:rPr>
        <w:t xml:space="preserve">　</w:t>
      </w:r>
      <w:r w:rsidRPr="004143B3">
        <w:rPr>
          <w:rStyle w:val="char"/>
        </w:rPr>
        <w:t>(C)</w:t>
      </w:r>
      <w:r>
        <w:rPr>
          <w:rFonts w:ascii="Times New Roman" w:eastAsia="新細明體" w:hAnsi="Times New Roman" w:cs="Times New Roman"/>
          <w:noProof/>
          <w:color w:val="000000"/>
          <w:kern w:val="0"/>
        </w:rPr>
        <w:drawing>
          <wp:inline distT="0" distB="0" distL="0" distR="0">
            <wp:extent cx="1243577" cy="1368000"/>
            <wp:effectExtent l="19050" t="0" r="0" b="0"/>
            <wp:docPr id="24" name="圖片 24" descr="自101-24-2三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自101-24-2三亞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77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43B3">
        <w:rPr>
          <w:rStyle w:val="char"/>
        </w:rPr>
        <w:t xml:space="preserve">　</w:t>
      </w:r>
      <w:r w:rsidRPr="004143B3">
        <w:rPr>
          <w:rStyle w:val="char"/>
        </w:rPr>
        <w:t>(D)</w:t>
      </w:r>
      <w:r>
        <w:rPr>
          <w:rFonts w:ascii="Times New Roman" w:eastAsia="新細明體" w:hAnsi="Times New Roman" w:cs="Times New Roman"/>
          <w:noProof/>
          <w:color w:val="000000"/>
          <w:kern w:val="0"/>
        </w:rPr>
        <w:drawing>
          <wp:inline distT="0" distB="0" distL="0" distR="0">
            <wp:extent cx="1260514" cy="1368000"/>
            <wp:effectExtent l="19050" t="0" r="0" b="0"/>
            <wp:docPr id="25" name="圖片 25" descr="自101-24-6拉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自101-24-6拉薩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14" cy="13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CCD" w:rsidRPr="00D23BB0" w:rsidRDefault="004246AF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>
        <w:rPr>
          <w:rFonts w:ascii="Times New Roman" w:eastAsia="新細明體" w:hAnsi="Times New Roman" w:cs="Times New Roman" w:hint="eastAsia"/>
          <w:noProof/>
          <w:color w:val="000000"/>
          <w:kern w:val="0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5679440</wp:posOffset>
            </wp:positionH>
            <wp:positionV relativeFrom="paragraph">
              <wp:posOffset>57785</wp:posOffset>
            </wp:positionV>
            <wp:extent cx="2438400" cy="2131695"/>
            <wp:effectExtent l="19050" t="0" r="0" b="0"/>
            <wp:wrapSquare wrapText="bothSides"/>
            <wp:docPr id="9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3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5CCD"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農業和畜牧業是中國居民傳統的維生方式，</w:t>
      </w:r>
      <w:r w:rsidR="00A95CCD"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右圖為</w:t>
      </w:r>
      <w:r w:rsidR="00A95CCD"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中國境內的農業及牧業活動的分布地區，這兩種維生方式的空間分布，與下列哪一個地理要素的關係最為密切？　</w:t>
      </w:r>
      <w:r w:rsidR="00A95CCD" w:rsidRPr="00D23BB0">
        <w:rPr>
          <w:rFonts w:ascii="Times New Roman" w:eastAsia="新細明體" w:hAnsi="Times New Roman" w:cs="Times New Roman"/>
          <w:noProof/>
          <w:color w:val="000000"/>
          <w:kern w:val="0"/>
        </w:rPr>
        <w:br/>
        <w:t>(A)</w:t>
      </w:r>
      <w:r w:rsidR="00A95CCD"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地形種類　</w:t>
      </w:r>
      <w:r w:rsidR="00A95CCD"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(B)</w:t>
      </w:r>
      <w:r w:rsidR="00A95CCD"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氣溫高低　</w:t>
      </w:r>
      <w:r w:rsidR="00A95CCD"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(C)</w:t>
      </w:r>
      <w:r w:rsidR="00A95CCD"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河川長短　</w:t>
      </w:r>
      <w:r w:rsidR="00A95CCD"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(D)</w:t>
      </w:r>
      <w:r w:rsidR="00A95CCD"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氣候乾溼</w:t>
      </w:r>
    </w:p>
    <w:p w:rsidR="004727F4" w:rsidRDefault="00A95CCD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D23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承上題，中國農業區又可分為北部『旱田』及南部『水田』區，請問，旱田與水田分界大致與下列哪組連線一致？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br/>
        <w:t>(A)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黑河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-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騰衝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(B)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秦嶺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-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淮河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(C)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天山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-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喜馬拉雅山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(D)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大興安嶺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-</w:t>
      </w:r>
      <w:r w:rsidRPr="00D23BB0">
        <w:rPr>
          <w:rFonts w:ascii="Times New Roman" w:eastAsia="新細明體" w:hAnsi="Times New Roman" w:cs="Times New Roman"/>
          <w:noProof/>
          <w:color w:val="000000"/>
          <w:kern w:val="0"/>
        </w:rPr>
        <w:t>巫山</w:t>
      </w:r>
    </w:p>
    <w:p w:rsidR="001B42B4" w:rsidRPr="004727F4" w:rsidRDefault="001B42B4" w:rsidP="00D133A4">
      <w:pPr>
        <w:pStyle w:val="aa"/>
        <w:spacing w:beforeLines="20"/>
        <w:ind w:leftChars="0" w:left="284"/>
        <w:rPr>
          <w:rFonts w:ascii="Times New Roman" w:eastAsia="新細明體" w:hAnsi="Times New Roman" w:cs="Times New Roman"/>
          <w:noProof/>
          <w:color w:val="000000"/>
          <w:kern w:val="0"/>
        </w:rPr>
      </w:pPr>
    </w:p>
    <w:p w:rsidR="001B42B4" w:rsidRPr="0017796E" w:rsidRDefault="004727F4" w:rsidP="00D133A4">
      <w:pPr>
        <w:pStyle w:val="aa"/>
        <w:numPr>
          <w:ilvl w:val="0"/>
          <w:numId w:val="2"/>
        </w:numPr>
        <w:spacing w:beforeLines="20"/>
        <w:ind w:leftChars="0" w:left="284" w:hanging="284"/>
        <w:rPr>
          <w:rStyle w:val="char"/>
          <w:noProof/>
          <w:snapToGrid/>
        </w:rPr>
      </w:pPr>
      <w:r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洞庭湖原為中國第一大淡水湖，但自一九五○年代後，湖水面積日益縮減，其主要因素為</w:t>
      </w:r>
      <w:r w:rsidR="00C60336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下列</w:t>
      </w:r>
      <w:r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何</w:t>
      </w:r>
      <w:r w:rsidR="00C60336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者</w:t>
      </w:r>
      <w:r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？</w:t>
      </w:r>
      <w:r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4246AF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氣候變遷</w:t>
      </w:r>
      <w:r w:rsidR="002045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(B)</w:t>
      </w:r>
      <w:r w:rsidR="002045CE"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黃河河流改道</w:t>
      </w:r>
      <w:r w:rsidR="00EA4645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="00EA4645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>(C)</w:t>
      </w:r>
      <w:r w:rsidR="002045CE"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地勢抬升</w:t>
      </w:r>
      <w:r w:rsidR="002045CE"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(D)</w:t>
      </w:r>
      <w:r w:rsidRPr="004727F4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農民圍湖造田</w:t>
      </w:r>
      <w:r w:rsidRPr="004727F4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</w:p>
    <w:p w:rsidR="00C16BB0" w:rsidRPr="00C16BB0" w:rsidRDefault="00987B06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Style w:val="char"/>
          <w:noProof/>
          <w:snapToGrid/>
        </w:rPr>
      </w:pPr>
      <w:r>
        <w:rPr>
          <w:rFonts w:ascii="Times New Roman" w:eastAsia="新細明體" w:hAnsi="Times New Roman" w:cs="Times New Roman"/>
          <w:noProof/>
          <w:color w:val="000000"/>
          <w:kern w:val="0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5328920</wp:posOffset>
            </wp:positionH>
            <wp:positionV relativeFrom="paragraph">
              <wp:posOffset>877570</wp:posOffset>
            </wp:positionV>
            <wp:extent cx="2698115" cy="2220595"/>
            <wp:effectExtent l="19050" t="0" r="6985" b="0"/>
            <wp:wrapSquare wrapText="bothSides"/>
            <wp:docPr id="13" name="圖片 20" descr="自202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自202-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6BB0" w:rsidRPr="000F5F1A">
        <w:rPr>
          <w:rStyle w:val="char"/>
        </w:rPr>
        <w:t>中華人民共和國是世界最大棉花消費國、第二大棉花生產國。</w:t>
      </w:r>
      <w:hyperlink r:id="rId21" w:tooltip="新疆" w:history="1">
        <w:r w:rsidR="00C16BB0" w:rsidRPr="000F5F1A">
          <w:rPr>
            <w:rStyle w:val="char"/>
          </w:rPr>
          <w:t>新疆</w:t>
        </w:r>
      </w:hyperlink>
      <w:r w:rsidR="00C16BB0" w:rsidRPr="000F5F1A">
        <w:rPr>
          <w:rStyle w:val="char"/>
        </w:rPr>
        <w:t>是</w:t>
      </w:r>
      <w:hyperlink r:id="rId22" w:tooltip="中國棉業" w:history="1">
        <w:r w:rsidR="00C16BB0" w:rsidRPr="000F5F1A">
          <w:rPr>
            <w:rStyle w:val="char"/>
          </w:rPr>
          <w:t>中國大陸棉花</w:t>
        </w:r>
      </w:hyperlink>
      <w:r w:rsidR="00C16BB0" w:rsidRPr="000F5F1A">
        <w:rPr>
          <w:rStyle w:val="char"/>
        </w:rPr>
        <w:t>的主要產地，截至</w:t>
      </w:r>
      <w:r w:rsidR="00C16BB0" w:rsidRPr="000F5F1A">
        <w:rPr>
          <w:rStyle w:val="char"/>
        </w:rPr>
        <w:t>2020</w:t>
      </w:r>
      <w:r w:rsidR="00C16BB0" w:rsidRPr="000F5F1A">
        <w:rPr>
          <w:rStyle w:val="char"/>
        </w:rPr>
        <w:t>年，當地</w:t>
      </w:r>
      <w:hyperlink r:id="rId23" w:tooltip="棉花" w:history="1">
        <w:r w:rsidR="00C16BB0" w:rsidRPr="000F5F1A">
          <w:rPr>
            <w:rStyle w:val="char"/>
          </w:rPr>
          <w:t>棉花</w:t>
        </w:r>
      </w:hyperlink>
      <w:r w:rsidR="00C16BB0" w:rsidRPr="000F5F1A">
        <w:rPr>
          <w:rStyle w:val="char"/>
        </w:rPr>
        <w:t>產量已經占到中華人民共和國全國產量的</w:t>
      </w:r>
      <w:r w:rsidR="00C16BB0" w:rsidRPr="000F5F1A">
        <w:rPr>
          <w:rStyle w:val="char"/>
        </w:rPr>
        <w:t>87%</w:t>
      </w:r>
      <w:r w:rsidR="00C16BB0" w:rsidRPr="000F5F1A">
        <w:rPr>
          <w:rStyle w:val="char"/>
        </w:rPr>
        <w:t>，世界棉花產量的</w:t>
      </w:r>
      <w:r w:rsidR="00C16BB0" w:rsidRPr="000F5F1A">
        <w:rPr>
          <w:rStyle w:val="char"/>
        </w:rPr>
        <w:t>20%</w:t>
      </w:r>
      <w:r w:rsidR="00C16BB0">
        <w:rPr>
          <w:rStyle w:val="char"/>
        </w:rPr>
        <w:t>。但在</w:t>
      </w:r>
      <w:r w:rsidR="00C16BB0">
        <w:rPr>
          <w:rStyle w:val="char"/>
          <w:rFonts w:hint="eastAsia"/>
        </w:rPr>
        <w:t>2021</w:t>
      </w:r>
      <w:r w:rsidR="00C16BB0">
        <w:rPr>
          <w:rStyle w:val="char"/>
          <w:rFonts w:hint="eastAsia"/>
        </w:rPr>
        <w:t>年爆發新疆棉事件，起因是來</w:t>
      </w:r>
      <w:r w:rsidR="00C16BB0" w:rsidRPr="00144C7D">
        <w:rPr>
          <w:rStyle w:val="char"/>
        </w:rPr>
        <w:t>自瑞典的快時尚品牌</w:t>
      </w:r>
      <w:r w:rsidR="00C16BB0" w:rsidRPr="00144C7D">
        <w:rPr>
          <w:rStyle w:val="char"/>
        </w:rPr>
        <w:t xml:space="preserve"> H</w:t>
      </w:r>
      <w:r w:rsidR="00C16BB0" w:rsidRPr="00144C7D">
        <w:rPr>
          <w:rStyle w:val="char"/>
        </w:rPr>
        <w:t>＆</w:t>
      </w:r>
      <w:r w:rsidR="00C16BB0" w:rsidRPr="00144C7D">
        <w:rPr>
          <w:rStyle w:val="char"/>
        </w:rPr>
        <w:t>M</w:t>
      </w:r>
      <w:r w:rsidR="00C16BB0" w:rsidRPr="00144C7D">
        <w:rPr>
          <w:rStyle w:val="char"/>
        </w:rPr>
        <w:t>針對「新疆人權」問題</w:t>
      </w:r>
      <w:r w:rsidR="00C16BB0">
        <w:rPr>
          <w:rStyle w:val="char"/>
          <w:rFonts w:hint="eastAsia"/>
        </w:rPr>
        <w:t>宣布禁用新疆棉花。請問下列哪一民族位於本區內，是此事件中「被</w:t>
      </w:r>
      <w:r w:rsidR="00C16BB0" w:rsidRPr="00C170FD">
        <w:rPr>
          <w:rStyle w:val="char"/>
        </w:rPr>
        <w:t>強迫勞動</w:t>
      </w:r>
      <w:r w:rsidR="00C16BB0">
        <w:rPr>
          <w:rStyle w:val="char"/>
          <w:rFonts w:hint="eastAsia"/>
        </w:rPr>
        <w:t>」</w:t>
      </w:r>
      <w:r w:rsidR="00C16BB0">
        <w:rPr>
          <w:rStyle w:val="char"/>
        </w:rPr>
        <w:t>而引起關注的族群？</w:t>
      </w:r>
      <w:r w:rsidR="00C16BB0">
        <w:rPr>
          <w:rStyle w:val="char"/>
          <w:rFonts w:hint="eastAsia"/>
        </w:rPr>
        <w:br/>
      </w:r>
      <w:r w:rsidR="00C16BB0">
        <w:rPr>
          <w:rStyle w:val="char"/>
        </w:rPr>
        <w:t>(A)</w:t>
      </w:r>
      <w:r w:rsidR="00C16BB0">
        <w:rPr>
          <w:rStyle w:val="char"/>
        </w:rPr>
        <w:t>壯族</w:t>
      </w:r>
      <w:r w:rsidR="00C16BB0">
        <w:rPr>
          <w:rStyle w:val="char"/>
          <w:rFonts w:hint="eastAsia"/>
        </w:rPr>
        <w:t xml:space="preserve">　</w:t>
      </w:r>
      <w:r w:rsidR="00C16BB0">
        <w:rPr>
          <w:rStyle w:val="char"/>
        </w:rPr>
        <w:t>(B)</w:t>
      </w:r>
      <w:r w:rsidR="00C16BB0">
        <w:rPr>
          <w:rStyle w:val="char"/>
        </w:rPr>
        <w:t>藏族</w:t>
      </w:r>
      <w:r w:rsidR="00C16BB0">
        <w:rPr>
          <w:rStyle w:val="char"/>
          <w:rFonts w:hint="eastAsia"/>
        </w:rPr>
        <w:t xml:space="preserve">　</w:t>
      </w:r>
      <w:r w:rsidR="00C16BB0">
        <w:rPr>
          <w:rStyle w:val="char"/>
        </w:rPr>
        <w:t>(C)</w:t>
      </w:r>
      <w:r w:rsidR="00C16BB0">
        <w:rPr>
          <w:rStyle w:val="char"/>
        </w:rPr>
        <w:t>蒙古族</w:t>
      </w:r>
      <w:r w:rsidR="00C16BB0">
        <w:rPr>
          <w:rStyle w:val="char"/>
          <w:rFonts w:hint="eastAsia"/>
        </w:rPr>
        <w:t xml:space="preserve">　</w:t>
      </w:r>
      <w:r w:rsidR="00C16BB0">
        <w:rPr>
          <w:rStyle w:val="char"/>
        </w:rPr>
        <w:t>(D)</w:t>
      </w:r>
      <w:r w:rsidR="00C16BB0">
        <w:rPr>
          <w:rStyle w:val="char"/>
        </w:rPr>
        <w:t>維吾爾族</w:t>
      </w:r>
    </w:p>
    <w:p w:rsidR="00A95CCD" w:rsidRPr="00D23BB0" w:rsidRDefault="003B15A5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右圖為中國民族分布圖，其中乙區雲南省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境內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5,000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人以上的民族有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26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個，除了漢族外，少數民族有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25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個，如白族、傣族、佤族、納西族、獨龍族等。雲南成為少數民族分布最複雜的地區，最主要是受到下列哪一個因素影響？　</w:t>
      </w:r>
      <w:r w:rsidRPr="00822B10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地形阻隔　</w:t>
      </w:r>
      <w:r w:rsidR="001F5A19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(B)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氣候暖溼　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(C)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交通便利　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(D)</w:t>
      </w:r>
      <w:r w:rsidR="000A1F65"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移民政策</w:t>
      </w:r>
    </w:p>
    <w:p w:rsidR="00822B10" w:rsidRPr="00822B10" w:rsidRDefault="00822B10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近年來</w:t>
      </w:r>
      <w:r w:rsidRPr="00822B1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，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中國農、牧業已從傳統的自給自足轉變為以商業性為主。為使專業化生產的農、牧產品，能更有效率輸送至各地，並降低成本，下列哪一個配套措施更顯得重要？　</w:t>
      </w:r>
      <w:r w:rsidRPr="00822B10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改善交通系統　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(B)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改良農業技術　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(C)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更新宣傳方法　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(D)</w:t>
      </w:r>
      <w:r w:rsidRPr="00822B10">
        <w:rPr>
          <w:rFonts w:ascii="Times New Roman" w:eastAsia="新細明體" w:hAnsi="Times New Roman" w:cs="Times New Roman"/>
          <w:noProof/>
          <w:color w:val="000000"/>
          <w:kern w:val="0"/>
        </w:rPr>
        <w:t>改進灌溉設施</w:t>
      </w:r>
    </w:p>
    <w:p w:rsidR="00936649" w:rsidRPr="007B23B1" w:rsidRDefault="00C16BB0" w:rsidP="00D133A4">
      <w:pPr>
        <w:spacing w:beforeLines="30"/>
        <w:rPr>
          <w:rFonts w:ascii="標楷體" w:eastAsia="標楷體" w:hAnsi="標楷體"/>
          <w:b/>
          <w:sz w:val="23"/>
          <w:szCs w:val="23"/>
        </w:rPr>
      </w:pPr>
      <w:r>
        <w:rPr>
          <w:rFonts w:ascii="標楷體" w:eastAsia="標楷體" w:hAnsi="標楷體" w:hint="eastAsia"/>
          <w:b/>
          <w:noProof/>
          <w:sz w:val="23"/>
          <w:szCs w:val="23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5496560</wp:posOffset>
            </wp:positionH>
            <wp:positionV relativeFrom="paragraph">
              <wp:posOffset>376555</wp:posOffset>
            </wp:positionV>
            <wp:extent cx="2406650" cy="1845945"/>
            <wp:effectExtent l="19050" t="0" r="0" b="0"/>
            <wp:wrapSquare wrapText="bothSides"/>
            <wp:docPr id="3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6649" w:rsidRPr="00936649">
        <w:rPr>
          <w:rFonts w:ascii="標楷體" w:eastAsia="標楷體" w:hAnsi="標楷體" w:hint="eastAsia"/>
          <w:b/>
          <w:sz w:val="23"/>
          <w:szCs w:val="23"/>
        </w:rPr>
        <w:t>中國人口數已達</w:t>
      </w:r>
      <w:r w:rsidR="00936649" w:rsidRPr="00936649">
        <w:rPr>
          <w:rFonts w:ascii="標楷體" w:eastAsia="標楷體" w:hAnsi="標楷體"/>
          <w:b/>
          <w:sz w:val="23"/>
          <w:szCs w:val="23"/>
        </w:rPr>
        <w:t>14</w:t>
      </w:r>
      <w:r w:rsidR="00936649" w:rsidRPr="00936649">
        <w:rPr>
          <w:rFonts w:ascii="標楷體" w:eastAsia="標楷體" w:hAnsi="標楷體" w:hint="eastAsia"/>
          <w:b/>
          <w:sz w:val="23"/>
          <w:szCs w:val="23"/>
        </w:rPr>
        <w:t>億</w:t>
      </w:r>
      <w:r w:rsidR="004F17DD">
        <w:rPr>
          <w:rFonts w:ascii="標楷體" w:eastAsia="標楷體" w:hAnsi="標楷體" w:hint="eastAsia"/>
          <w:b/>
          <w:sz w:val="23"/>
          <w:szCs w:val="23"/>
        </w:rPr>
        <w:t>，</w:t>
      </w:r>
      <w:r w:rsidR="004F17DD" w:rsidRPr="00936649">
        <w:rPr>
          <w:rFonts w:ascii="標楷體" w:eastAsia="標楷體" w:hAnsi="標楷體" w:hint="eastAsia"/>
          <w:b/>
          <w:sz w:val="23"/>
          <w:szCs w:val="23"/>
        </w:rPr>
        <w:t>是全世界最多的國家，</w:t>
      </w:r>
      <w:r w:rsidR="00936649" w:rsidRPr="00936649">
        <w:rPr>
          <w:rFonts w:ascii="標楷體" w:eastAsia="標楷體" w:hAnsi="標楷體" w:hint="eastAsia"/>
          <w:b/>
          <w:sz w:val="23"/>
          <w:szCs w:val="23"/>
        </w:rPr>
        <w:t>占世界的五分之一</w:t>
      </w:r>
      <w:r w:rsidR="004F17DD">
        <w:rPr>
          <w:rFonts w:ascii="標楷體" w:eastAsia="標楷體" w:hAnsi="標楷體" w:hint="eastAsia"/>
          <w:b/>
          <w:sz w:val="23"/>
          <w:szCs w:val="23"/>
        </w:rPr>
        <w:t>，</w:t>
      </w:r>
      <w:r>
        <w:rPr>
          <w:rFonts w:ascii="標楷體" w:eastAsia="標楷體" w:hAnsi="標楷體"/>
          <w:b/>
          <w:sz w:val="23"/>
          <w:szCs w:val="23"/>
        </w:rPr>
        <w:br/>
      </w:r>
      <w:r w:rsidR="004F17DD">
        <w:rPr>
          <w:rFonts w:ascii="標楷體" w:eastAsia="標楷體" w:hAnsi="標楷體" w:hint="eastAsia"/>
          <w:b/>
          <w:sz w:val="23"/>
          <w:szCs w:val="23"/>
        </w:rPr>
        <w:t>另外，中國也是</w:t>
      </w:r>
      <w:r w:rsidR="004F17DD" w:rsidRPr="004F17DD">
        <w:rPr>
          <w:rFonts w:ascii="標楷體" w:eastAsia="標楷體" w:hAnsi="標楷體"/>
          <w:b/>
          <w:sz w:val="23"/>
          <w:szCs w:val="23"/>
        </w:rPr>
        <w:t>多元民族的國家，除了人口最多的漢族外，有多達</w:t>
      </w:r>
      <w:r>
        <w:rPr>
          <w:rFonts w:ascii="標楷體" w:eastAsia="標楷體" w:hAnsi="標楷體" w:hint="eastAsia"/>
          <w:b/>
          <w:sz w:val="23"/>
          <w:szCs w:val="23"/>
        </w:rPr>
        <w:br/>
      </w:r>
      <w:r w:rsidR="004F17DD" w:rsidRPr="004F17DD">
        <w:rPr>
          <w:rFonts w:ascii="標楷體" w:eastAsia="標楷體" w:hAnsi="標楷體"/>
          <w:b/>
          <w:sz w:val="23"/>
          <w:szCs w:val="23"/>
        </w:rPr>
        <w:t>54個少數民族，每個民族都有其獨特的文化傳統。</w:t>
      </w:r>
      <w:r w:rsidR="007B23B1" w:rsidRPr="007B23B1">
        <w:rPr>
          <w:rFonts w:ascii="標楷體" w:eastAsia="標楷體" w:hAnsi="標楷體" w:hint="eastAsia"/>
          <w:b/>
          <w:sz w:val="23"/>
          <w:szCs w:val="23"/>
        </w:rPr>
        <w:t>右</w:t>
      </w:r>
      <w:r w:rsidR="002045CE">
        <w:rPr>
          <w:rFonts w:ascii="標楷體" w:eastAsia="標楷體" w:hAnsi="標楷體" w:hint="eastAsia"/>
          <w:b/>
          <w:sz w:val="23"/>
          <w:szCs w:val="23"/>
        </w:rPr>
        <w:t>下</w:t>
      </w:r>
      <w:r w:rsidR="007B23B1" w:rsidRPr="007B23B1">
        <w:rPr>
          <w:rFonts w:ascii="標楷體" w:eastAsia="標楷體" w:hAnsi="標楷體" w:hint="eastAsia"/>
          <w:b/>
          <w:sz w:val="23"/>
          <w:szCs w:val="23"/>
        </w:rPr>
        <w:t>圖為中國人口</w:t>
      </w:r>
      <w:r>
        <w:rPr>
          <w:rFonts w:ascii="標楷體" w:eastAsia="標楷體" w:hAnsi="標楷體"/>
          <w:b/>
          <w:sz w:val="23"/>
          <w:szCs w:val="23"/>
        </w:rPr>
        <w:br/>
      </w:r>
      <w:r w:rsidR="007B23B1" w:rsidRPr="007B23B1">
        <w:rPr>
          <w:rFonts w:ascii="標楷體" w:eastAsia="標楷體" w:hAnsi="標楷體" w:hint="eastAsia"/>
          <w:b/>
          <w:sz w:val="23"/>
          <w:szCs w:val="23"/>
        </w:rPr>
        <w:t>分佈圖，請回答下列問題：</w:t>
      </w:r>
    </w:p>
    <w:p w:rsidR="00822B10" w:rsidRPr="00822B10" w:rsidRDefault="00DF5EC8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D23BB0">
        <w:rPr>
          <w:rStyle w:val="char"/>
          <w:rFonts w:hint="eastAsia"/>
          <w:color w:val="auto"/>
        </w:rPr>
        <w:t>由圖中可看出目前中國的哪一項重要人口問題？</w:t>
      </w:r>
      <w:r w:rsidRPr="00D23BB0">
        <w:rPr>
          <w:rStyle w:val="char"/>
          <w:color w:val="auto"/>
        </w:rPr>
        <w:t xml:space="preserve"> </w:t>
      </w:r>
      <w:r>
        <w:rPr>
          <w:rStyle w:val="char"/>
          <w:rFonts w:hint="eastAsia"/>
          <w:color w:val="auto"/>
        </w:rPr>
        <w:br/>
      </w:r>
      <w:r w:rsidRPr="00D23BB0">
        <w:rPr>
          <w:rStyle w:val="char"/>
          <w:color w:val="auto"/>
        </w:rPr>
        <w:t>(A)</w:t>
      </w:r>
      <w:r w:rsidRPr="00D23BB0">
        <w:rPr>
          <w:rStyle w:val="char"/>
          <w:rFonts w:hint="eastAsia"/>
          <w:color w:val="auto"/>
        </w:rPr>
        <w:t>人口老化</w:t>
      </w:r>
      <w:r w:rsidR="007B23B1">
        <w:rPr>
          <w:rStyle w:val="char"/>
          <w:rFonts w:hint="eastAsia"/>
          <w:color w:val="auto"/>
        </w:rPr>
        <w:t xml:space="preserve"> </w:t>
      </w:r>
      <w:r w:rsidRPr="00D23BB0">
        <w:rPr>
          <w:rStyle w:val="char"/>
          <w:color w:val="auto"/>
        </w:rPr>
        <w:t xml:space="preserve"> (B)</w:t>
      </w:r>
      <w:r w:rsidRPr="00D23BB0">
        <w:rPr>
          <w:rStyle w:val="char"/>
          <w:rFonts w:hint="eastAsia"/>
          <w:color w:val="auto"/>
        </w:rPr>
        <w:t>分布不均</w:t>
      </w:r>
      <w:r w:rsidR="007B23B1">
        <w:rPr>
          <w:rStyle w:val="char"/>
          <w:rFonts w:hint="eastAsia"/>
          <w:color w:val="auto"/>
        </w:rPr>
        <w:t xml:space="preserve"> </w:t>
      </w:r>
      <w:r w:rsidRPr="00D23BB0">
        <w:rPr>
          <w:rStyle w:val="char"/>
          <w:color w:val="auto"/>
        </w:rPr>
        <w:t>(C)</w:t>
      </w:r>
      <w:r w:rsidRPr="00D23BB0">
        <w:rPr>
          <w:rStyle w:val="char"/>
          <w:rFonts w:hint="eastAsia"/>
          <w:color w:val="auto"/>
        </w:rPr>
        <w:t>教育低落</w:t>
      </w:r>
      <w:r w:rsidR="00CC341E">
        <w:rPr>
          <w:rStyle w:val="char"/>
          <w:rFonts w:hint="eastAsia"/>
          <w:color w:val="auto"/>
        </w:rPr>
        <w:t xml:space="preserve"> </w:t>
      </w:r>
      <w:r w:rsidR="007B23B1">
        <w:rPr>
          <w:rStyle w:val="char"/>
          <w:color w:val="auto"/>
        </w:rPr>
        <w:t xml:space="preserve"> </w:t>
      </w:r>
      <w:r w:rsidRPr="00D23BB0">
        <w:rPr>
          <w:rStyle w:val="char"/>
          <w:color w:val="auto"/>
        </w:rPr>
        <w:t>(D)</w:t>
      </w:r>
      <w:r w:rsidRPr="00D23BB0">
        <w:rPr>
          <w:rStyle w:val="char"/>
          <w:rFonts w:hint="eastAsia"/>
          <w:color w:val="auto"/>
        </w:rPr>
        <w:t>性別</w:t>
      </w:r>
      <w:r>
        <w:rPr>
          <w:rStyle w:val="char"/>
          <w:rFonts w:hint="eastAsia"/>
          <w:color w:val="auto"/>
        </w:rPr>
        <w:t>比高</w:t>
      </w:r>
    </w:p>
    <w:p w:rsidR="001547B0" w:rsidRDefault="00DF5EC8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>
        <w:rPr>
          <w:rFonts w:ascii="Times New Roman" w:eastAsia="新細明體" w:hAnsi="Times New Roman" w:cs="Times New Roman" w:hint="eastAsia"/>
          <w:noProof/>
          <w:color w:val="000000"/>
          <w:kern w:val="0"/>
        </w:rPr>
        <w:t>承上題，</w:t>
      </w:r>
      <w:r w:rsidRPr="00DF5EC8">
        <w:rPr>
          <w:rFonts w:ascii="Times New Roman" w:eastAsia="新細明體" w:hAnsi="Times New Roman" w:cs="Times New Roman" w:hint="eastAsia"/>
          <w:noProof/>
          <w:color w:val="000000"/>
          <w:kern w:val="0"/>
        </w:rPr>
        <w:t>由圖中資料判斷，下列哪一個地區的人口分布較為稀疏？</w:t>
      </w:r>
      <w:r w:rsidRPr="00DF5EC8">
        <w:rPr>
          <w:rFonts w:ascii="Times New Roman" w:eastAsia="新細明體" w:hAnsi="Times New Roman" w:cs="Times New Roman"/>
          <w:noProof/>
          <w:color w:val="000000"/>
          <w:kern w:val="0"/>
        </w:rPr>
        <w:br/>
        <w:t xml:space="preserve"> (A)</w:t>
      </w:r>
      <w:r w:rsidRPr="00DF5EC8">
        <w:rPr>
          <w:rFonts w:ascii="Times New Roman" w:eastAsia="新細明體" w:hAnsi="Times New Roman" w:cs="Times New Roman" w:hint="eastAsia"/>
          <w:noProof/>
          <w:color w:val="000000"/>
          <w:kern w:val="0"/>
        </w:rPr>
        <w:t>珠江三角洲</w:t>
      </w:r>
      <w:r w:rsidR="007B23B1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Pr="00DF5EC8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(B)</w:t>
      </w:r>
      <w:r w:rsidRPr="00DF5EC8">
        <w:rPr>
          <w:rFonts w:ascii="Times New Roman" w:eastAsia="新細明體" w:hAnsi="Times New Roman" w:cs="Times New Roman" w:hint="eastAsia"/>
          <w:noProof/>
          <w:color w:val="000000"/>
          <w:kern w:val="0"/>
        </w:rPr>
        <w:t>長江中下游平原</w:t>
      </w:r>
      <w:r w:rsidR="007B23B1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Pr="00DF5EC8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(C)</w:t>
      </w:r>
      <w:r w:rsidRPr="00DF5EC8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華北平原</w:t>
      </w:r>
      <w:r w:rsidR="007B23B1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="00454BAF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Pr="00DF5EC8">
        <w:rPr>
          <w:rFonts w:ascii="Times New Roman" w:eastAsia="新細明體" w:hAnsi="Times New Roman" w:cs="Times New Roman"/>
          <w:noProof/>
          <w:color w:val="000000"/>
          <w:kern w:val="0"/>
        </w:rPr>
        <w:t>(D)</w:t>
      </w:r>
      <w:r w:rsidRPr="00DF5EC8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東北平原</w:t>
      </w:r>
    </w:p>
    <w:p w:rsidR="001547B0" w:rsidRPr="001547B0" w:rsidRDefault="005043D9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>
        <w:rPr>
          <w:rFonts w:ascii="Times New Roman" w:eastAsia="新細明體" w:hAnsi="Times New Roman" w:cs="Times New Roman"/>
          <w:noProof/>
          <w:color w:val="000000"/>
          <w:kern w:val="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5941060</wp:posOffset>
            </wp:positionH>
            <wp:positionV relativeFrom="margin">
              <wp:posOffset>6065520</wp:posOffset>
            </wp:positionV>
            <wp:extent cx="2259965" cy="2686685"/>
            <wp:effectExtent l="19050" t="0" r="6985" b="0"/>
            <wp:wrapSquare wrapText="bothSides"/>
            <wp:docPr id="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位在新疆的綠洲是人口密集，也是西半部地區的精華區，</w:t>
      </w:r>
      <w:r w:rsidR="001547B0" w:rsidRPr="001547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然而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2021</w:t>
      </w:r>
      <w:r w:rsidR="001547B0" w:rsidRPr="001547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年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7</w:t>
      </w:r>
      <w:r w:rsidR="001547B0" w:rsidRPr="001547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月，乾旱了無數年的塔克拉瑪干沙漠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竟然爆發洪災</w:t>
      </w:r>
      <w:r w:rsidR="001547B0" w:rsidRPr="001547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，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淹水面積廣達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300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多平方公里</w:t>
      </w:r>
      <w:r w:rsidR="001547B0" w:rsidRPr="001547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，沙漠變湖泊。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請問：其綠洲分布主要和下列哪一種資源有關？</w:t>
      </w:r>
      <w:r w:rsidR="001547B0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(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Ａ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)</w:t>
      </w:r>
      <w:r w:rsidR="0003301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水源</w:t>
      </w:r>
      <w:r w:rsidR="001547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(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Ｂ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)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牲畜</w:t>
      </w:r>
      <w:r w:rsidR="001547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(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Ｃ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)</w:t>
      </w:r>
      <w:r w:rsidR="0003301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石油</w:t>
      </w:r>
      <w:r w:rsidR="001547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C16BB0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(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Ｄ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)</w:t>
      </w:r>
      <w:r w:rsidR="001547B0" w:rsidRPr="001547B0">
        <w:rPr>
          <w:rFonts w:ascii="Times New Roman" w:eastAsia="新細明體" w:hAnsi="Times New Roman" w:cs="Times New Roman"/>
          <w:noProof/>
          <w:color w:val="000000"/>
          <w:kern w:val="0"/>
        </w:rPr>
        <w:t>林木</w:t>
      </w:r>
    </w:p>
    <w:p w:rsidR="00D96B8F" w:rsidRPr="0071597F" w:rsidRDefault="00565BD0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565BD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614.95pt;margin-top:.35pt;width:29pt;height:43.2pt;z-index:251671552;visibility:visible;mso-height-percent:200;mso-wrap-distance-top:3.6pt;mso-wrap-distance-bottom:3.6pt;mso-height-percent:200;mso-width-relative:margin;mso-height-relative:margin" filled="f" fillcolor="#d8d8d8 [2732]" stroked="f" strokecolor="silver">
            <v:textbox style="mso-next-textbox:#_x0000_s1036;mso-fit-shape-to-text:t">
              <w:txbxContent>
                <w:p w:rsidR="005043D9" w:rsidRPr="004C617C" w:rsidRDefault="005043D9">
                  <w:pPr>
                    <w:rPr>
                      <w:sz w:val="20"/>
                      <w:szCs w:val="20"/>
                    </w:rPr>
                  </w:pPr>
                  <w:r>
                    <w:rPr>
                      <w:rFonts w:hint="eastAsia"/>
                      <w:sz w:val="20"/>
                      <w:szCs w:val="20"/>
                    </w:rPr>
                    <w:t>甲</w:t>
                  </w:r>
                  <w:r w:rsidRPr="004C617C">
                    <w:rPr>
                      <w:sz w:val="20"/>
                      <w:szCs w:val="20"/>
                    </w:rPr>
                    <w:t>圖</w:t>
                  </w:r>
                </w:p>
              </w:txbxContent>
            </v:textbox>
            <w10:wrap type="square"/>
          </v:shape>
        </w:pict>
      </w:r>
      <w:r w:rsidRPr="00565BD0">
        <w:rPr>
          <w:noProof/>
        </w:rPr>
        <w:pict>
          <v:shape id="文字方塊 2" o:spid="_x0000_s1026" type="#_x0000_t202" style="position:absolute;left:0;text-align:left;margin-left:456.4pt;margin-top:58.4pt;width:39.1pt;height:24pt;z-index:251663360;visibility:visible;mso-wrap-distance-top:3.6pt;mso-wrap-distance-bottom:3.6pt;mso-width-relative:margin;mso-height-relative:margin" filled="f" strokecolor="white">
            <v:textbox style="mso-next-textbox:#文字方塊 2">
              <w:txbxContent>
                <w:p w:rsidR="001B42B4" w:rsidRPr="004C617C" w:rsidRDefault="001B42B4" w:rsidP="001B42B4">
                  <w:pPr>
                    <w:jc w:val="center"/>
                    <w:rPr>
                      <w:sz w:val="20"/>
                      <w:szCs w:val="20"/>
                    </w:rPr>
                  </w:pPr>
                  <w:r w:rsidRPr="004C617C">
                    <w:rPr>
                      <w:sz w:val="20"/>
                      <w:szCs w:val="20"/>
                    </w:rPr>
                    <w:t>甲圖</w:t>
                  </w:r>
                </w:p>
              </w:txbxContent>
            </v:textbox>
            <w10:wrap type="square"/>
          </v:shape>
        </w:pic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中國為了控制人口持續快速成長，在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1979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年提出一胎化政策，但在實施三十多年後，於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2016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年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1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月全面開放生二胎，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2021</w:t>
      </w:r>
      <w:r w:rsid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年開放生育第三胎，主要來自</w:t>
      </w:r>
      <w:r w:rsidR="00D96B8F" w:rsidRP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一胎化實施後帶來很多的負面影響。請問：下列者並非「一胎化」政策實施後帶來的負面影響？</w:t>
      </w:r>
      <w:r w:rsidR="00D96B8F">
        <w:rPr>
          <w:rFonts w:ascii="Times New Roman" w:eastAsia="新細明體" w:hAnsi="Times New Roman" w:cs="Times New Roman"/>
          <w:noProof/>
          <w:color w:val="000000"/>
          <w:kern w:val="0"/>
        </w:rPr>
        <w:br/>
      </w:r>
      <w:r w:rsidR="00D96B8F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="00D96B8F" w:rsidRP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幼年人口性別比失衡</w:t>
      </w:r>
      <w:r w:rsidR="00D96B8F" w:rsidRPr="00C16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="005043D9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 </w:t>
      </w:r>
      <w:r w:rsidR="00D96B8F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(B)</w:t>
      </w:r>
      <w:r w:rsidR="00D96B8F" w:rsidRP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人口總數減少</w:t>
      </w:r>
      <w:r w:rsidR="00D96B8F" w:rsidRPr="00C16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="00D96B8F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5043D9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="00D96B8F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>(C)</w:t>
      </w:r>
      <w:r w:rsidR="00D96B8F" w:rsidRPr="00D96B8F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人口成長趨緩</w:t>
      </w:r>
      <w:r w:rsidR="00D96B8F" w:rsidRPr="00C16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</w:t>
      </w:r>
      <w:r w:rsidR="00D96B8F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5043D9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        </w:t>
      </w:r>
      <w:r w:rsidR="00D96B8F" w:rsidRPr="00C16BB0">
        <w:rPr>
          <w:rFonts w:ascii="Times New Roman" w:eastAsia="新細明體" w:hAnsi="Times New Roman" w:cs="Times New Roman"/>
          <w:noProof/>
          <w:color w:val="000000"/>
          <w:kern w:val="0"/>
        </w:rPr>
        <w:t>(D)</w:t>
      </w:r>
      <w:r w:rsidR="00D96B8F" w:rsidRPr="00C16B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>人口逐漸邁向高齡化</w:t>
      </w:r>
    </w:p>
    <w:p w:rsidR="0071597F" w:rsidRDefault="0071597F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在中國，先成家再立業是不少民眾根深蒂固的觀念，然而隨著性別比例失衡，中國單身男性越來越難討到老婆，處於偏鄉中的男性尤是，也讓一座座鄉村成了「光棍村」，光</w:t>
      </w:r>
      <w:r w:rsidRPr="00BA7D0D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棍問題已經是中國嚴重的社會問題</w:t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。請問導致此問題原因除了一胎化政策外，還與</w:t>
      </w:r>
      <w:r w:rsidRPr="00087B78">
        <w:rPr>
          <w:rFonts w:ascii="Times New Roman" w:eastAsia="新細明體" w:hAnsi="Times New Roman" w:cs="Times New Roman"/>
          <w:noProof/>
          <w:color w:val="000000"/>
          <w:kern w:val="0"/>
        </w:rPr>
        <w:t>下列哪一因素有關</w:t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？</w:t>
      </w:r>
      <w:r w:rsidRPr="00BA7D0D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重女輕男觀念</w:t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(B)</w:t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重男輕女觀念</w:t>
      </w:r>
      <w:r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(C)</w:t>
      </w:r>
      <w:r w:rsidR="00BA7D0D" w:rsidRPr="00BA7D0D">
        <w:rPr>
          <w:rFonts w:ascii="Times New Roman" w:eastAsia="新細明體" w:hAnsi="Times New Roman" w:cs="Times New Roman"/>
          <w:noProof/>
          <w:color w:val="000000"/>
          <w:kern w:val="0"/>
        </w:rPr>
        <w:t>不婚主義影響</w:t>
      </w:r>
      <w:r w:rsidR="00BA7D0D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 (D)</w:t>
      </w:r>
      <w:r w:rsidR="00B679A8">
        <w:rPr>
          <w:rFonts w:ascii="Times New Roman" w:eastAsia="新細明體" w:hAnsi="Times New Roman" w:cs="Times New Roman"/>
          <w:noProof/>
          <w:color w:val="000000"/>
          <w:kern w:val="0"/>
        </w:rPr>
        <w:t>忙於賺錢養家無心結婚</w:t>
      </w:r>
    </w:p>
    <w:p w:rsidR="002C2833" w:rsidRPr="00694ECE" w:rsidRDefault="005043D9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5575935</wp:posOffset>
            </wp:positionH>
            <wp:positionV relativeFrom="margin">
              <wp:posOffset>9032240</wp:posOffset>
            </wp:positionV>
            <wp:extent cx="2627630" cy="2882900"/>
            <wp:effectExtent l="19050" t="0" r="1270" b="0"/>
            <wp:wrapSquare wrapText="bothSides"/>
            <wp:docPr id="6" name="圖片 15" descr="F:\段考\8-第一次段考\2022中國軍演範圍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段考\8-第一次段考\2022中國軍演範圍圖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lum bright="-10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西元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>1821</w:t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年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>2</w:t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月，來自中國廈門的第一艘帆船抵達新加坡港，揭開「下南洋」的序幕。從廈門至新加坡的華人移民所搭乘的帆船，最有可能是利用下列哪一個風向的季風順風而行？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  <w:r w:rsid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(</w:t>
      </w:r>
      <w:r w:rsid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參考</w:t>
      </w:r>
      <w:r>
        <w:rPr>
          <w:rFonts w:ascii="Times New Roman" w:eastAsia="新細明體" w:hAnsi="Times New Roman" w:cs="Times New Roman" w:hint="eastAsia"/>
          <w:noProof/>
          <w:color w:val="000000"/>
          <w:kern w:val="0"/>
        </w:rPr>
        <w:t>右上</w:t>
      </w:r>
      <w:r w:rsidR="00041E93">
        <w:rPr>
          <w:rFonts w:ascii="Times New Roman" w:eastAsia="新細明體" w:hAnsi="Times New Roman" w:cs="Times New Roman" w:hint="eastAsia"/>
          <w:noProof/>
          <w:color w:val="000000"/>
          <w:kern w:val="0"/>
        </w:rPr>
        <w:t>甲圖</w:t>
      </w:r>
      <w:r w:rsid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)</w:t>
      </w:r>
      <w:r w:rsid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br/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西北風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(B)</w:t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西南風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(C)</w:t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東北風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D)</w:t>
      </w:r>
      <w:r w:rsidR="00694ECE" w:rsidRPr="00694ECE">
        <w:rPr>
          <w:rFonts w:ascii="Times New Roman" w:eastAsia="新細明體" w:hAnsi="Times New Roman" w:cs="Times New Roman" w:hint="eastAsia"/>
          <w:noProof/>
          <w:color w:val="000000"/>
          <w:kern w:val="0"/>
        </w:rPr>
        <w:t>東南風</w:t>
      </w:r>
      <w:r w:rsidR="00694ECE" w:rsidRPr="00694ECE">
        <w:rPr>
          <w:rFonts w:ascii="Times New Roman" w:eastAsia="新細明體" w:hAnsi="Times New Roman" w:cs="Times New Roman"/>
          <w:noProof/>
          <w:color w:val="000000"/>
          <w:kern w:val="0"/>
        </w:rPr>
        <w:t xml:space="preserve"> </w:t>
      </w:r>
    </w:p>
    <w:p w:rsidR="00735487" w:rsidRPr="005F28CD" w:rsidRDefault="00565BD0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rFonts w:ascii="Times New Roman" w:eastAsia="新細明體" w:hAnsi="Times New Roman" w:cs="Times New Roman"/>
          <w:noProof/>
          <w:color w:val="000000"/>
          <w:kern w:val="0"/>
        </w:rPr>
      </w:pPr>
      <w:r w:rsidRPr="00565BD0">
        <w:rPr>
          <w:noProof/>
        </w:rPr>
        <w:pict>
          <v:shape id="_x0000_s1027" type="#_x0000_t202" style="position:absolute;left:0;text-align:left;margin-left:595.9pt;margin-top:92.9pt;width:40.65pt;height:25.95pt;z-index:251664384;visibility:visible;mso-height-percent:200;mso-wrap-distance-top:3.6pt;mso-wrap-distance-bottom:3.6pt;mso-height-percent:200;mso-width-relative:margin;mso-height-relative:margin" fillcolor="#d8d8d8 [2732]" strokecolor="silver">
            <v:textbox style="mso-next-textbox:#_x0000_s1027;mso-fit-shape-to-text:t">
              <w:txbxContent>
                <w:p w:rsidR="004C617C" w:rsidRPr="004C617C" w:rsidRDefault="004C617C">
                  <w:pPr>
                    <w:rPr>
                      <w:sz w:val="20"/>
                      <w:szCs w:val="20"/>
                    </w:rPr>
                  </w:pPr>
                  <w:r w:rsidRPr="004C617C">
                    <w:rPr>
                      <w:sz w:val="20"/>
                      <w:szCs w:val="20"/>
                    </w:rPr>
                    <w:t>乙圖</w:t>
                  </w:r>
                </w:p>
              </w:txbxContent>
            </v:textbox>
            <w10:wrap type="square"/>
          </v:shape>
        </w:pict>
      </w:r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2022</w:t>
      </w:r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年環台軍事演練是指</w:t>
      </w:r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8</w:t>
      </w:r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月</w:t>
      </w:r>
      <w:hyperlink r:id="rId27" w:tooltip="中國人民解放軍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中國人民解放軍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以</w:t>
      </w:r>
      <w:hyperlink r:id="rId28" w:tooltip="軍事演習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軍事演</w:t>
        </w:r>
      </w:hyperlink>
      <w:hyperlink r:id="rId29" w:tooltip="軍事訓練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訓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名義在</w:t>
      </w:r>
      <w:hyperlink r:id="rId30" w:tooltip="臺灣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臺灣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周圍展開的一系列軍事活動。實彈射擊區域涵蓋</w:t>
      </w:r>
      <w:hyperlink r:id="rId31" w:tooltip="臺灣地區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中華民國實際控制區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的</w:t>
      </w:r>
      <w:hyperlink r:id="rId32" w:tooltip="內水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內水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與</w:t>
      </w:r>
      <w:hyperlink r:id="rId33" w:tooltip="領海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領海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範圍內以及日本</w:t>
      </w:r>
      <w:hyperlink r:id="rId34" w:tooltip="專屬經濟區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專屬經濟海域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，解放軍並首度出現於</w:t>
      </w:r>
      <w:hyperlink r:id="rId35" w:tooltip="台灣海岸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台灣本島東岸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附近操訓，軍艦、軍機均跨越</w:t>
      </w:r>
      <w:hyperlink r:id="rId36" w:tooltip="臺灣海峽中線" w:history="1">
        <w:r w:rsidR="002A37E7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海峽中線</w:t>
        </w:r>
      </w:hyperlink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。</w:t>
      </w:r>
      <w:r w:rsidR="00041E93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乙圖</w:t>
      </w:r>
      <w:r w:rsidR="002A37E7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為</w:t>
      </w:r>
      <w:r w:rsidR="00822D13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中國環台軍演區域範圍圖，文中軍艦、軍機均跨越</w:t>
      </w:r>
      <w:hyperlink r:id="rId37" w:tooltip="臺灣海峽中線" w:history="1">
        <w:r w:rsidR="00822D13" w:rsidRPr="009A31B0">
          <w:rPr>
            <w:rFonts w:ascii="Times New Roman" w:eastAsia="新細明體" w:hAnsi="Times New Roman" w:cs="Times New Roman"/>
            <w:noProof/>
            <w:snapToGrid w:val="0"/>
            <w:color w:val="000000"/>
            <w:kern w:val="0"/>
          </w:rPr>
          <w:t>海峽中線</w:t>
        </w:r>
      </w:hyperlink>
      <w:r w:rsidR="00822D13" w:rsidRPr="009A31B0">
        <w:rPr>
          <w:rFonts w:ascii="Times New Roman" w:eastAsia="新細明體" w:hAnsi="Times New Roman" w:cs="Times New Roman"/>
          <w:noProof/>
          <w:snapToGrid w:val="0"/>
          <w:color w:val="000000"/>
          <w:kern w:val="0"/>
        </w:rPr>
        <w:t>是指下列那哪一海域？</w:t>
      </w:r>
      <w:r w:rsidR="00822D13" w:rsidRPr="009A31B0">
        <w:rPr>
          <w:rFonts w:ascii="Times New Roman" w:eastAsia="新細明體" w:hAnsi="Times New Roman" w:cs="Times New Roman" w:hint="eastAsia"/>
          <w:noProof/>
          <w:snapToGrid w:val="0"/>
          <w:color w:val="000000"/>
          <w:kern w:val="0"/>
        </w:rPr>
        <w:br/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(A)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巴士海峽</w:t>
      </w:r>
      <w:r w:rsidR="00822D13" w:rsidRPr="009A31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　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(B)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太平洋</w:t>
      </w:r>
      <w:r w:rsidR="00822D13" w:rsidRPr="009A31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　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(C)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台灣海峽</w:t>
      </w:r>
      <w:r w:rsidR="00822D13" w:rsidRPr="009A31B0">
        <w:rPr>
          <w:rFonts w:ascii="Times New Roman" w:eastAsia="新細明體" w:hAnsi="Times New Roman" w:cs="Times New Roman" w:hint="eastAsia"/>
          <w:noProof/>
          <w:color w:val="000000"/>
          <w:kern w:val="0"/>
        </w:rPr>
        <w:t xml:space="preserve">　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(D)</w:t>
      </w:r>
      <w:r w:rsidR="00822D13" w:rsidRPr="009A31B0">
        <w:rPr>
          <w:rFonts w:ascii="Times New Roman" w:eastAsia="新細明體" w:hAnsi="Times New Roman" w:cs="Times New Roman"/>
          <w:noProof/>
          <w:color w:val="000000"/>
          <w:kern w:val="0"/>
        </w:rPr>
        <w:t>日本海</w:t>
      </w:r>
    </w:p>
    <w:p w:rsidR="002D00FA" w:rsidRDefault="002D00FA" w:rsidP="002D00FA">
      <w:pPr>
        <w:widowControl/>
      </w:pPr>
    </w:p>
    <w:p w:rsidR="002D00FA" w:rsidRDefault="002D00FA" w:rsidP="002D00FA">
      <w:pPr>
        <w:widowControl/>
      </w:pPr>
    </w:p>
    <w:p w:rsidR="008F33BD" w:rsidRDefault="002D00FA" w:rsidP="008F33BD">
      <w:pPr>
        <w:snapToGrid w:val="0"/>
        <w:rPr>
          <w:rFonts w:ascii="微軟正黑體" w:eastAsia="微軟正黑體" w:hAnsi="微軟正黑體"/>
        </w:rPr>
      </w:pPr>
      <w:r w:rsidRPr="008F33BD">
        <w:rPr>
          <w:rFonts w:ascii="微軟正黑體" w:eastAsia="微軟正黑體" w:hAnsi="微軟正黑體" w:hint="eastAsia"/>
        </w:rPr>
        <w:t xml:space="preserve">【公民科 】命題教師：林湘芸老師 </w:t>
      </w:r>
    </w:p>
    <w:p w:rsidR="002D00FA" w:rsidRPr="008F33BD" w:rsidRDefault="002D00FA" w:rsidP="008F33BD">
      <w:pPr>
        <w:snapToGrid w:val="0"/>
        <w:rPr>
          <w:rFonts w:ascii="微軟正黑體" w:eastAsia="微軟正黑體" w:hAnsi="微軟正黑體"/>
        </w:rPr>
      </w:pPr>
      <w:r w:rsidRPr="008F33BD">
        <w:rPr>
          <w:rFonts w:ascii="微軟正黑體" w:eastAsia="微軟正黑體" w:hAnsi="微軟正黑體" w:hint="eastAsia"/>
        </w:rPr>
        <w:t>單選擇：</w:t>
      </w:r>
      <w:r w:rsidRPr="008F33BD">
        <w:rPr>
          <w:rFonts w:ascii="微軟正黑體" w:eastAsia="微軟正黑體" w:hAnsi="微軟正黑體"/>
        </w:rPr>
        <w:t>(</w:t>
      </w:r>
      <w:r w:rsidRPr="008F33BD">
        <w:rPr>
          <w:rFonts w:ascii="微軟正黑體" w:eastAsia="微軟正黑體" w:hAnsi="微軟正黑體" w:hint="eastAsia"/>
        </w:rPr>
        <w:t>1題</w:t>
      </w:r>
      <w:r w:rsidRPr="008F33BD">
        <w:rPr>
          <w:rFonts w:ascii="微軟正黑體" w:eastAsia="微軟正黑體" w:hAnsi="微軟正黑體"/>
        </w:rPr>
        <w:t>5</w:t>
      </w:r>
      <w:r w:rsidRPr="008F33BD">
        <w:rPr>
          <w:rFonts w:ascii="微軟正黑體" w:eastAsia="微軟正黑體" w:hAnsi="微軟正黑體" w:hint="eastAsia"/>
        </w:rPr>
        <w:t>分，共</w:t>
      </w:r>
      <w:r w:rsidRPr="008F33BD">
        <w:rPr>
          <w:rFonts w:ascii="微軟正黑體" w:eastAsia="微軟正黑體" w:hAnsi="微軟正黑體"/>
        </w:rPr>
        <w:t xml:space="preserve"> 100 </w:t>
      </w:r>
      <w:r w:rsidRPr="008F33BD">
        <w:rPr>
          <w:rFonts w:ascii="微軟正黑體" w:eastAsia="微軟正黑體" w:hAnsi="微軟正黑體" w:hint="eastAsia"/>
        </w:rPr>
        <w:t>分</w:t>
      </w:r>
      <w:r w:rsidRPr="008F33BD">
        <w:rPr>
          <w:rFonts w:ascii="微軟正黑體" w:eastAsia="微軟正黑體" w:hAnsi="微軟正黑體"/>
        </w:rPr>
        <w:t>)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西元</w:t>
      </w:r>
      <w:r w:rsidRPr="00A65367">
        <w:rPr>
          <w:noProof/>
          <w:snapToGrid w:val="0"/>
        </w:rPr>
        <w:t>1958</w:t>
      </w:r>
      <w:r w:rsidRPr="00A65367">
        <w:rPr>
          <w:noProof/>
          <w:snapToGrid w:val="0"/>
        </w:rPr>
        <w:t>年聯合國簽署《捕魚及養護公海生物資源公約》，承認沿海國家對鄰接區內生物資源和生產力保持有特別利害關係，此後經濟海域的觀念逐漸被愈來愈多國家接受。國際上的經濟海域是指由海岸線向外延伸多少範圍的海域？</w:t>
      </w:r>
      <w:r w:rsidRPr="00A65367">
        <w:rPr>
          <w:noProof/>
          <w:snapToGrid w:val="0"/>
        </w:rPr>
        <w:t xml:space="preserve"> 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(A)3</w:t>
      </w:r>
      <w:r w:rsidRPr="00A65367">
        <w:rPr>
          <w:noProof/>
          <w:snapToGrid w:val="0"/>
        </w:rPr>
        <w:t xml:space="preserve">浬　</w:t>
      </w:r>
      <w:r w:rsidRPr="00A65367">
        <w:rPr>
          <w:noProof/>
          <w:snapToGrid w:val="0"/>
        </w:rPr>
        <w:t>(B)12</w:t>
      </w:r>
      <w:r w:rsidRPr="00A65367">
        <w:rPr>
          <w:noProof/>
          <w:snapToGrid w:val="0"/>
        </w:rPr>
        <w:t xml:space="preserve">浬　</w:t>
      </w:r>
      <w:r w:rsidRPr="00A65367">
        <w:rPr>
          <w:noProof/>
          <w:snapToGrid w:val="0"/>
        </w:rPr>
        <w:t>(C)100</w:t>
      </w:r>
      <w:r w:rsidRPr="00A65367">
        <w:rPr>
          <w:noProof/>
          <w:snapToGrid w:val="0"/>
        </w:rPr>
        <w:t xml:space="preserve">浬　</w:t>
      </w:r>
      <w:r w:rsidRPr="00A65367">
        <w:rPr>
          <w:noProof/>
          <w:snapToGrid w:val="0"/>
        </w:rPr>
        <w:t>(D)200</w:t>
      </w:r>
      <w:r w:rsidRPr="00A65367">
        <w:rPr>
          <w:noProof/>
          <w:snapToGrid w:val="0"/>
        </w:rPr>
        <w:t>浬。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曉明在國語辭典上看到一則字詞解釋：「指國家所統轄的土地，包括陸地、領水、領海及領空。依據國際法，他國不得任意侵犯。」此則字詞解釋，主要在說明哪</w:t>
      </w:r>
      <w:r w:rsidRPr="00A65367">
        <w:rPr>
          <w:rFonts w:hint="eastAsia"/>
          <w:noProof/>
          <w:snapToGrid w:val="0"/>
        </w:rPr>
        <w:t>一</w:t>
      </w:r>
      <w:r w:rsidRPr="00A65367">
        <w:rPr>
          <w:noProof/>
          <w:snapToGrid w:val="0"/>
        </w:rPr>
        <w:t xml:space="preserve">項國家組成要素？　</w:t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人民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領土　</w:t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政府　</w:t>
      </w:r>
      <w:r w:rsidRPr="00A65367">
        <w:rPr>
          <w:noProof/>
          <w:snapToGrid w:val="0"/>
        </w:rPr>
        <w:t>(D)</w:t>
      </w:r>
      <w:r w:rsidRPr="00A65367">
        <w:rPr>
          <w:noProof/>
          <w:snapToGrid w:val="0"/>
        </w:rPr>
        <w:t>主權。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位於西班牙東北部的加泰隆尼亞，相較於西班牙其他地區，擁有自己的語言、獨特文化與民族，因此極力爭取自治權。西元</w:t>
      </w:r>
      <w:r w:rsidRPr="00A65367">
        <w:rPr>
          <w:noProof/>
          <w:snapToGrid w:val="0"/>
        </w:rPr>
        <w:t>2017</w:t>
      </w:r>
      <w:r w:rsidRPr="00A65367">
        <w:rPr>
          <w:noProof/>
          <w:snapToGrid w:val="0"/>
        </w:rPr>
        <w:t>年舉行獨立公投，投票率占</w:t>
      </w:r>
      <w:r w:rsidRPr="00A65367">
        <w:rPr>
          <w:noProof/>
          <w:snapToGrid w:val="0"/>
        </w:rPr>
        <w:t>43.03%</w:t>
      </w:r>
      <w:r w:rsidRPr="00A65367">
        <w:rPr>
          <w:noProof/>
          <w:snapToGrid w:val="0"/>
        </w:rPr>
        <w:t>，</w:t>
      </w:r>
      <w:r w:rsidRPr="00A65367">
        <w:rPr>
          <w:noProof/>
          <w:snapToGrid w:val="0"/>
        </w:rPr>
        <w:t>90.9%</w:t>
      </w:r>
      <w:r w:rsidRPr="00A65367">
        <w:rPr>
          <w:noProof/>
          <w:snapToGrid w:val="0"/>
        </w:rPr>
        <w:t>的選民支持獨立建國，但西班牙政府以實施憲法第</w:t>
      </w:r>
      <w:r w:rsidRPr="00A65367">
        <w:rPr>
          <w:noProof/>
          <w:snapToGrid w:val="0"/>
        </w:rPr>
        <w:t>155</w:t>
      </w:r>
      <w:r w:rsidRPr="00A65367">
        <w:rPr>
          <w:noProof/>
          <w:snapToGrid w:val="0"/>
        </w:rPr>
        <w:t>條，直接接管該地政府。歐洲理事會主席表態力挺西班牙政府，將西班牙視為歐盟唯一的對話夥伴；美國國務院聲明，加泰隆尼亞是西班牙不可分割的一部分，支持西班牙政府採取合憲措施，維持國家的強大與統一。有關加泰隆尼亞無法成為國家的因素應是下列哪一項？</w:t>
      </w:r>
      <w:r w:rsidR="00A65367" w:rsidRPr="00A65367">
        <w:rPr>
          <w:noProof/>
          <w:snapToGrid w:val="0"/>
        </w:rPr>
        <w:br/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>與西班牙政府認定的國籍取得方式不同</w:t>
      </w:r>
      <w:r w:rsidRPr="00A65367">
        <w:rPr>
          <w:noProof/>
          <w:snapToGrid w:val="0"/>
        </w:rPr>
        <w:t xml:space="preserve">  (B)</w:t>
      </w:r>
      <w:r w:rsidRPr="00A65367">
        <w:rPr>
          <w:noProof/>
          <w:snapToGrid w:val="0"/>
        </w:rPr>
        <w:t>無實權可達到保衛國家安全的重要目的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>公投結果顯示政府未有過半數民意支持</w:t>
      </w:r>
      <w:r w:rsidRPr="00A65367">
        <w:rPr>
          <w:noProof/>
          <w:snapToGrid w:val="0"/>
        </w:rPr>
        <w:t xml:space="preserve">  (D)</w:t>
      </w:r>
      <w:r w:rsidRPr="00A65367">
        <w:rPr>
          <w:noProof/>
          <w:snapToGrid w:val="0"/>
        </w:rPr>
        <w:t>不具有對外獨立及對內最高特性的主權</w:t>
      </w:r>
      <w:r w:rsidRPr="00A65367">
        <w:rPr>
          <w:rFonts w:hint="eastAsia"/>
          <w:noProof/>
          <w:snapToGrid w:val="0"/>
        </w:rPr>
        <w:t>要素</w:t>
      </w:r>
    </w:p>
    <w:tbl>
      <w:tblPr>
        <w:tblpPr w:leftFromText="180" w:rightFromText="180" w:vertAnchor="text" w:horzAnchor="margin" w:tblpXSpec="right" w:tblpY="-80"/>
        <w:tblW w:w="7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6"/>
        <w:gridCol w:w="2732"/>
        <w:gridCol w:w="2729"/>
      </w:tblGrid>
      <w:tr w:rsidR="00A65367" w:rsidRPr="00A65367" w:rsidTr="00A65367">
        <w:trPr>
          <w:trHeight w:val="153"/>
        </w:trPr>
        <w:tc>
          <w:tcPr>
            <w:tcW w:w="2276" w:type="dxa"/>
            <w:shd w:val="clear" w:color="auto" w:fill="D9D9D9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項目</w:t>
            </w:r>
          </w:p>
        </w:tc>
        <w:tc>
          <w:tcPr>
            <w:tcW w:w="2732" w:type="dxa"/>
            <w:shd w:val="clear" w:color="auto" w:fill="D9D9D9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人治社會</w:t>
            </w:r>
          </w:p>
        </w:tc>
        <w:tc>
          <w:tcPr>
            <w:tcW w:w="2729" w:type="dxa"/>
            <w:shd w:val="clear" w:color="auto" w:fill="D9D9D9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法治社會</w:t>
            </w:r>
          </w:p>
        </w:tc>
      </w:tr>
      <w:tr w:rsidR="00A65367" w:rsidRPr="00A65367" w:rsidTr="00A65367">
        <w:trPr>
          <w:trHeight w:val="230"/>
        </w:trPr>
        <w:tc>
          <w:tcPr>
            <w:tcW w:w="2276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(A)</w:t>
            </w: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法律存在目的</w:t>
            </w:r>
          </w:p>
        </w:tc>
        <w:tc>
          <w:tcPr>
            <w:tcW w:w="2732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限制政府權力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保障政府權力</w:t>
            </w:r>
          </w:p>
        </w:tc>
      </w:tr>
      <w:tr w:rsidR="00A65367" w:rsidRPr="00A65367" w:rsidTr="00A65367">
        <w:trPr>
          <w:trHeight w:val="230"/>
        </w:trPr>
        <w:tc>
          <w:tcPr>
            <w:tcW w:w="2276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(B)</w:t>
            </w: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法律制定者</w:t>
            </w:r>
          </w:p>
        </w:tc>
        <w:tc>
          <w:tcPr>
            <w:tcW w:w="2732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民意代表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統治者</w:t>
            </w:r>
          </w:p>
        </w:tc>
      </w:tr>
      <w:tr w:rsidR="00A65367" w:rsidRPr="00A65367" w:rsidTr="00A65367">
        <w:trPr>
          <w:trHeight w:val="230"/>
        </w:trPr>
        <w:tc>
          <w:tcPr>
            <w:tcW w:w="2276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hint="eastAsia"/>
                <w:noProof/>
                <w:snapToGrid w:val="0"/>
              </w:rPr>
              <w:t>(C)</w:t>
            </w: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法律</w:t>
            </w:r>
            <w:r w:rsidRPr="00A65367"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制定程序</w:t>
            </w:r>
          </w:p>
        </w:tc>
        <w:tc>
          <w:tcPr>
            <w:tcW w:w="2732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遵循法定程序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無</w:t>
            </w:r>
            <w:r w:rsidRPr="00A65367"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特定程序</w:t>
            </w:r>
          </w:p>
        </w:tc>
      </w:tr>
      <w:tr w:rsidR="00A65367" w:rsidRPr="00A65367" w:rsidTr="00A65367">
        <w:trPr>
          <w:trHeight w:val="230"/>
        </w:trPr>
        <w:tc>
          <w:tcPr>
            <w:tcW w:w="2276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>
              <w:rPr>
                <w:rFonts w:ascii="Times New Roman" w:eastAsia="新細明體" w:hAnsi="Times New Roman" w:cs="Times New Roman" w:hint="eastAsia"/>
                <w:noProof/>
                <w:color w:val="000000"/>
                <w:kern w:val="0"/>
              </w:rPr>
              <w:t>(D)</w:t>
            </w: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法律執行標準</w:t>
            </w:r>
          </w:p>
        </w:tc>
        <w:tc>
          <w:tcPr>
            <w:tcW w:w="2732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無一定標準</w:t>
            </w:r>
          </w:p>
        </w:tc>
        <w:tc>
          <w:tcPr>
            <w:tcW w:w="2729" w:type="dxa"/>
            <w:shd w:val="clear" w:color="auto" w:fill="auto"/>
            <w:vAlign w:val="center"/>
          </w:tcPr>
          <w:p w:rsidR="00A65367" w:rsidRPr="00A65367" w:rsidRDefault="00A65367" w:rsidP="00D133A4">
            <w:pPr>
              <w:spacing w:beforeLines="30"/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</w:pPr>
            <w:r w:rsidRPr="00A65367">
              <w:rPr>
                <w:rFonts w:ascii="Times New Roman" w:eastAsia="新細明體" w:hAnsi="Times New Roman" w:cs="Times New Roman"/>
                <w:noProof/>
                <w:color w:val="000000"/>
                <w:kern w:val="0"/>
              </w:rPr>
              <w:t>標準明確</w:t>
            </w:r>
          </w:p>
        </w:tc>
      </w:tr>
    </w:tbl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rFonts w:hint="eastAsia"/>
          <w:noProof/>
          <w:snapToGrid w:val="0"/>
        </w:rPr>
        <w:t>公民課時，老師說明人治社會與法治社會的差異，下表為妙麗抄寫的筆記內容</w:t>
      </w:r>
      <w:r w:rsidRPr="00A65367">
        <w:rPr>
          <w:rFonts w:ascii="Times New Roman" w:hAnsi="Times New Roman" w:hint="eastAsia"/>
          <w:noProof/>
          <w:snapToGrid w:val="0"/>
        </w:rPr>
        <w:t>，</w:t>
      </w:r>
      <w:r w:rsidRPr="00A65367">
        <w:rPr>
          <w:rFonts w:hint="eastAsia"/>
          <w:noProof/>
          <w:snapToGrid w:val="0"/>
        </w:rPr>
        <w:t>表中哪一個項目的內容完全正確？</w:t>
      </w:r>
    </w:p>
    <w:p w:rsidR="00A65367" w:rsidRPr="00A65367" w:rsidRDefault="00A65367" w:rsidP="00D133A4">
      <w:pPr>
        <w:spacing w:beforeLines="30"/>
        <w:rPr>
          <w:noProof/>
          <w:snapToGrid w:val="0"/>
        </w:rPr>
      </w:pP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rFonts w:hint="eastAsia"/>
          <w:noProof/>
          <w:snapToGrid w:val="0"/>
        </w:rPr>
        <w:t>上公民課時，老師解釋「權力」與「權利」兩概念的不同，請幫小美確認下列她的筆記內容，何者需要修正</w:t>
      </w:r>
      <w:r w:rsidR="00B7757C">
        <w:rPr>
          <w:rFonts w:hint="eastAsia"/>
          <w:noProof/>
          <w:snapToGrid w:val="0"/>
        </w:rPr>
        <w:t>？</w:t>
      </w:r>
      <w:r w:rsidR="00B7757C">
        <w:rPr>
          <w:noProof/>
          <w:snapToGrid w:val="0"/>
        </w:rPr>
        <w:br/>
      </w:r>
      <w:r w:rsidRPr="00A65367">
        <w:rPr>
          <w:rFonts w:hint="eastAsia"/>
          <w:noProof/>
          <w:snapToGrid w:val="0"/>
        </w:rPr>
        <w:t>(A)</w:t>
      </w:r>
      <w:r w:rsidRPr="00A65367">
        <w:rPr>
          <w:rFonts w:hint="eastAsia"/>
          <w:noProof/>
          <w:snapToGrid w:val="0"/>
        </w:rPr>
        <w:t>人民可以行使投票權是「權利」</w:t>
      </w:r>
      <w:r w:rsidRPr="00A65367">
        <w:rPr>
          <w:rFonts w:hint="eastAsia"/>
          <w:noProof/>
          <w:snapToGrid w:val="0"/>
        </w:rPr>
        <w:t xml:space="preserve">  (B)</w:t>
      </w:r>
      <w:r w:rsidRPr="00A65367">
        <w:rPr>
          <w:rFonts w:hint="eastAsia"/>
          <w:noProof/>
          <w:snapToGrid w:val="0"/>
        </w:rPr>
        <w:t>警察執行夜間的臨檢是「權力」</w:t>
      </w:r>
      <w:r w:rsidRPr="00A65367">
        <w:rPr>
          <w:rFonts w:hint="eastAsia"/>
          <w:noProof/>
          <w:snapToGrid w:val="0"/>
        </w:rPr>
        <w:t xml:space="preserve"> </w:t>
      </w:r>
      <w:r w:rsidR="00A65367">
        <w:rPr>
          <w:noProof/>
          <w:snapToGrid w:val="0"/>
        </w:rPr>
        <w:br/>
      </w:r>
      <w:r w:rsidRPr="00A65367">
        <w:rPr>
          <w:rFonts w:hint="eastAsia"/>
          <w:noProof/>
          <w:snapToGrid w:val="0"/>
        </w:rPr>
        <w:t>(C)</w:t>
      </w:r>
      <w:r w:rsidRPr="00A65367">
        <w:rPr>
          <w:rFonts w:hint="eastAsia"/>
          <w:noProof/>
          <w:snapToGrid w:val="0"/>
        </w:rPr>
        <w:t>疫情期間申請紓困屬於「權利」</w:t>
      </w:r>
      <w:r w:rsidRPr="00A65367">
        <w:rPr>
          <w:rFonts w:hint="eastAsia"/>
          <w:noProof/>
          <w:snapToGrid w:val="0"/>
        </w:rPr>
        <w:t xml:space="preserve">  (D)</w:t>
      </w:r>
      <w:r w:rsidRPr="00A65367">
        <w:rPr>
          <w:rFonts w:hint="eastAsia"/>
          <w:noProof/>
          <w:snapToGrid w:val="0"/>
        </w:rPr>
        <w:t>罷免不適任公職人員是「權力」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我國中央政府除了總統外，分別設立行政、司法、立法、考試與監察等五院。這樣組織設計是民主政治的何種表現？</w:t>
      </w:r>
      <w:r w:rsidR="00A65367">
        <w:rPr>
          <w:noProof/>
          <w:snapToGrid w:val="0"/>
        </w:rPr>
        <w:br/>
      </w:r>
      <w:r w:rsidRPr="00A65367">
        <w:rPr>
          <w:rFonts w:hint="eastAsia"/>
          <w:noProof/>
          <w:snapToGrid w:val="0"/>
        </w:rPr>
        <w:t xml:space="preserve"> </w:t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中央集權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責任政治　</w:t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分權制衡　</w:t>
      </w:r>
      <w:r w:rsidRPr="00A65367">
        <w:rPr>
          <w:noProof/>
          <w:snapToGrid w:val="0"/>
        </w:rPr>
        <w:t>(D)</w:t>
      </w:r>
      <w:r w:rsidRPr="00A65367">
        <w:rPr>
          <w:noProof/>
          <w:snapToGrid w:val="0"/>
        </w:rPr>
        <w:t>主權在民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 xml:space="preserve">法國學者孟德斯鳩針對政府運作的原則提出「三權分立」學說，主張三種權力分別由不同的政府機關獨立行使，最主要是希望能達到下列何種目的？　</w:t>
      </w:r>
      <w:r w:rsidR="00A65367">
        <w:rPr>
          <w:noProof/>
          <w:snapToGrid w:val="0"/>
        </w:rPr>
        <w:br/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政府機關擁有至高無上的權力為民服務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讓政府機關彼此競爭以求取績效　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</w:t>
      </w:r>
      <w:r w:rsidRPr="00A65367">
        <w:rPr>
          <w:rFonts w:hint="eastAsia"/>
          <w:noProof/>
          <w:snapToGrid w:val="0"/>
        </w:rPr>
        <w:t>C</w:t>
      </w:r>
      <w:r w:rsidRPr="00A65367">
        <w:rPr>
          <w:noProof/>
          <w:snapToGrid w:val="0"/>
        </w:rPr>
        <w:t>)</w:t>
      </w:r>
      <w:r w:rsidRPr="00A65367">
        <w:rPr>
          <w:noProof/>
          <w:snapToGrid w:val="0"/>
        </w:rPr>
        <w:t xml:space="preserve">政府機關共同合作謀取彼此利益　</w:t>
      </w:r>
      <w:r w:rsidRPr="00A65367">
        <w:rPr>
          <w:rFonts w:hint="eastAsia"/>
          <w:noProof/>
          <w:snapToGrid w:val="0"/>
        </w:rPr>
        <w:t xml:space="preserve">      </w:t>
      </w:r>
      <w:r w:rsidRPr="00A65367">
        <w:rPr>
          <w:noProof/>
          <w:snapToGrid w:val="0"/>
        </w:rPr>
        <w:t>(</w:t>
      </w:r>
      <w:r w:rsidRPr="00A65367">
        <w:rPr>
          <w:rFonts w:hint="eastAsia"/>
          <w:noProof/>
          <w:snapToGrid w:val="0"/>
        </w:rPr>
        <w:t>D</w:t>
      </w:r>
      <w:r w:rsidRPr="00A65367">
        <w:rPr>
          <w:noProof/>
          <w:snapToGrid w:val="0"/>
        </w:rPr>
        <w:t>)</w:t>
      </w:r>
      <w:r w:rsidR="00A65367">
        <w:rPr>
          <w:noProof/>
          <w:snapToGrid w:val="0"/>
        </w:rPr>
        <w:t>避免權力過於集中而腐化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老師在家庭作業中，交代同學將「三權分立」與「五權分立」加以比較。以下是明新整理的內容，其中何者正確？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「三權分立」的三權是指行政權、司法權、監察權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「三權分立」主張政府各部門要彼此監視與競爭　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「五權分立」將考試權與監察權獨立出來　</w:t>
      </w:r>
      <w:r w:rsidRPr="00A65367">
        <w:rPr>
          <w:rFonts w:hint="eastAsia"/>
          <w:noProof/>
          <w:snapToGrid w:val="0"/>
        </w:rPr>
        <w:t xml:space="preserve">        </w:t>
      </w:r>
      <w:r w:rsidRPr="00A65367">
        <w:rPr>
          <w:noProof/>
          <w:snapToGrid w:val="0"/>
        </w:rPr>
        <w:t>(D)</w:t>
      </w:r>
      <w:r w:rsidR="00A65367">
        <w:rPr>
          <w:noProof/>
          <w:snapToGrid w:val="0"/>
        </w:rPr>
        <w:t>我國政府運作目前採行「三權分立」制度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 xml:space="preserve">下列關於「五權分立」學說的敘述，何者正確？　</w:t>
      </w:r>
      <w:r w:rsidRPr="00A65367">
        <w:rPr>
          <w:rFonts w:hint="eastAsia"/>
          <w:noProof/>
          <w:snapToGrid w:val="0"/>
        </w:rPr>
        <w:t xml:space="preserve"> </w:t>
      </w:r>
      <w:r w:rsidR="00A65367">
        <w:rPr>
          <w:noProof/>
          <w:snapToGrid w:val="0"/>
        </w:rPr>
        <w:br/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將行政權從考試部門劃分出來，公正的為國舉才　</w:t>
      </w:r>
      <w:r w:rsidR="00A65367">
        <w:rPr>
          <w:rFonts w:hint="eastAsia"/>
          <w:noProof/>
          <w:snapToGrid w:val="0"/>
        </w:rPr>
        <w:t xml:space="preserve">  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將監察權從行政部門劃分出來，可以避免議會專制　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五權分立可有效提升政府施政效率、減少支出浪費　</w:t>
      </w:r>
      <w:r w:rsidR="00A65367">
        <w:rPr>
          <w:rFonts w:hint="eastAsia"/>
          <w:noProof/>
          <w:snapToGrid w:val="0"/>
        </w:rPr>
        <w:t xml:space="preserve"> </w:t>
      </w:r>
      <w:r w:rsidRPr="00A65367">
        <w:rPr>
          <w:noProof/>
          <w:snapToGrid w:val="0"/>
        </w:rPr>
        <w:t>(D)</w:t>
      </w:r>
      <w:r w:rsidR="00A65367">
        <w:rPr>
          <w:noProof/>
          <w:snapToGrid w:val="0"/>
        </w:rPr>
        <w:t>將中央政府的權限劃分為行政、立法、司法、考試與監察五權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下列民主政治所對應的特色，</w:t>
      </w:r>
      <w:r w:rsidRPr="00A65367">
        <w:rPr>
          <w:rFonts w:hint="eastAsia"/>
          <w:noProof/>
          <w:snapToGrid w:val="0"/>
        </w:rPr>
        <w:t>何者</w:t>
      </w:r>
      <w:r w:rsidRPr="00A65367">
        <w:rPr>
          <w:noProof/>
          <w:snapToGrid w:val="0"/>
        </w:rPr>
        <w:t>敘述正確？</w:t>
      </w:r>
      <w:r w:rsidR="00A65367">
        <w:rPr>
          <w:noProof/>
          <w:snapToGrid w:val="0"/>
        </w:rPr>
        <w:br/>
      </w:r>
      <w:r w:rsidRPr="00A65367">
        <w:rPr>
          <w:noProof/>
          <w:snapToGrid w:val="0"/>
        </w:rPr>
        <w:t>(</w:t>
      </w:r>
      <w:r w:rsidRPr="00A65367">
        <w:rPr>
          <w:noProof/>
          <w:snapToGrid w:val="0"/>
        </w:rPr>
        <w:t>甲</w:t>
      </w:r>
      <w:r w:rsidRPr="00A65367">
        <w:rPr>
          <w:noProof/>
          <w:snapToGrid w:val="0"/>
        </w:rPr>
        <w:t>)</w:t>
      </w:r>
      <w:r w:rsidRPr="00A65367">
        <w:rPr>
          <w:noProof/>
          <w:snapToGrid w:val="0"/>
        </w:rPr>
        <w:t>震災後民眾踴躍捐款，主管機關對於善款處理未依法行政，經查明相關責任後依法究辦：法治政治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</w:t>
      </w:r>
      <w:r w:rsidRPr="00A65367">
        <w:rPr>
          <w:noProof/>
          <w:snapToGrid w:val="0"/>
        </w:rPr>
        <w:t>乙</w:t>
      </w:r>
      <w:r w:rsidRPr="00A65367">
        <w:rPr>
          <w:noProof/>
          <w:snapToGrid w:val="0"/>
        </w:rPr>
        <w:t>)</w:t>
      </w:r>
      <w:r w:rsidRPr="00A65367">
        <w:rPr>
          <w:noProof/>
          <w:snapToGrid w:val="0"/>
        </w:rPr>
        <w:t>西元</w:t>
      </w:r>
      <w:r w:rsidRPr="00A65367">
        <w:rPr>
          <w:noProof/>
          <w:snapToGrid w:val="0"/>
        </w:rPr>
        <w:t>2020</w:t>
      </w:r>
      <w:r w:rsidRPr="00A65367">
        <w:rPr>
          <w:noProof/>
          <w:snapToGrid w:val="0"/>
        </w:rPr>
        <w:t>年，我國辦理總統大選，各政黨無不卯足全力，全力為提名的候選人進行輔選：民意政治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</w:t>
      </w:r>
      <w:r w:rsidRPr="00A65367">
        <w:rPr>
          <w:noProof/>
          <w:snapToGrid w:val="0"/>
        </w:rPr>
        <w:t>丙</w:t>
      </w:r>
      <w:r w:rsidRPr="00A65367">
        <w:rPr>
          <w:noProof/>
          <w:snapToGrid w:val="0"/>
        </w:rPr>
        <w:t>)</w:t>
      </w:r>
      <w:r w:rsidRPr="00A65367">
        <w:rPr>
          <w:noProof/>
          <w:snapToGrid w:val="0"/>
        </w:rPr>
        <w:t>在我國，法官應獨立於黨派之外，依法獨立行使職權，對違法者做出審判：政黨政治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</w:t>
      </w:r>
      <w:r w:rsidRPr="00A65367">
        <w:rPr>
          <w:noProof/>
          <w:snapToGrid w:val="0"/>
        </w:rPr>
        <w:t>丁</w:t>
      </w:r>
      <w:r w:rsidRPr="00A65367">
        <w:rPr>
          <w:noProof/>
          <w:snapToGrid w:val="0"/>
        </w:rPr>
        <w:t>)</w:t>
      </w:r>
      <w:r w:rsidRPr="00A65367">
        <w:rPr>
          <w:noProof/>
          <w:snapToGrid w:val="0"/>
        </w:rPr>
        <w:t>某縣市的輕軌列車營運後因產生噪音問題，引發民怨，政府單位收集民眾意見，作為改進的參考：責任政治</w:t>
      </w:r>
      <w:r w:rsidR="00A65367">
        <w:rPr>
          <w:rFonts w:hint="eastAsia"/>
          <w:noProof/>
          <w:snapToGrid w:val="0"/>
        </w:rPr>
        <w:br/>
      </w:r>
      <w:r w:rsidR="00A65367" w:rsidRPr="00A65367">
        <w:rPr>
          <w:noProof/>
          <w:snapToGrid w:val="0"/>
        </w:rPr>
        <w:t xml:space="preserve"> </w:t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甲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甲乙　</w:t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丙丁　</w:t>
      </w:r>
      <w:r w:rsidRPr="00A65367">
        <w:rPr>
          <w:noProof/>
          <w:snapToGrid w:val="0"/>
        </w:rPr>
        <w:t>(D)</w:t>
      </w:r>
      <w:r w:rsidRPr="00A65367">
        <w:rPr>
          <w:noProof/>
          <w:snapToGrid w:val="0"/>
        </w:rPr>
        <w:t>乙丙丁。</w:t>
      </w:r>
    </w:p>
    <w:p w:rsid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下列是八年甲班召開班會的情形，若以民主政治的特色來看，其中哪</w:t>
      </w:r>
      <w:r w:rsidRPr="00A65367">
        <w:rPr>
          <w:rFonts w:hint="eastAsia"/>
          <w:noProof/>
          <w:snapToGrid w:val="0"/>
        </w:rPr>
        <w:t>一</w:t>
      </w:r>
      <w:r w:rsidRPr="00A65367">
        <w:rPr>
          <w:noProof/>
          <w:snapToGrid w:val="0"/>
        </w:rPr>
        <w:t>項作為最能符合「法治政治」的精神？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導師指定班級幹部的人選　</w:t>
      </w:r>
      <w:r w:rsidRPr="00A65367">
        <w:rPr>
          <w:rFonts w:hint="eastAsia"/>
          <w:noProof/>
          <w:snapToGrid w:val="0"/>
        </w:rPr>
        <w:t xml:space="preserve">          </w:t>
      </w:r>
      <w:r w:rsidRPr="00A65367">
        <w:rPr>
          <w:noProof/>
          <w:snapToGrid w:val="0"/>
        </w:rPr>
        <w:t>(B)</w:t>
      </w:r>
      <w:r w:rsidR="00A65367">
        <w:rPr>
          <w:noProof/>
          <w:snapToGrid w:val="0"/>
        </w:rPr>
        <w:t>班會的實施依照《會議規範》來進行</w:t>
      </w:r>
      <w:r w:rsidR="00A65367">
        <w:rPr>
          <w:rFonts w:hint="eastAsia"/>
          <w:noProof/>
          <w:snapToGrid w:val="0"/>
        </w:rPr>
        <w:br/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模範生的人選以多數人的意見為依歸　</w:t>
      </w:r>
      <w:r w:rsidRPr="00A65367">
        <w:rPr>
          <w:noProof/>
          <w:snapToGrid w:val="0"/>
        </w:rPr>
        <w:t>(D)</w:t>
      </w:r>
      <w:r w:rsidRPr="00A65367">
        <w:rPr>
          <w:noProof/>
          <w:snapToGrid w:val="0"/>
        </w:rPr>
        <w:t>班長不能以身作則，必須下臺以示負責</w:t>
      </w:r>
    </w:p>
    <w:p w:rsidR="005043D9" w:rsidRDefault="005043D9" w:rsidP="00D133A4">
      <w:pPr>
        <w:pStyle w:val="aa"/>
        <w:spacing w:beforeLines="30"/>
        <w:ind w:leftChars="0" w:left="284"/>
        <w:rPr>
          <w:noProof/>
          <w:snapToGrid w:val="0"/>
        </w:rPr>
      </w:pPr>
    </w:p>
    <w:p w:rsidR="00B7757C" w:rsidRDefault="00565BD0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565BD0">
        <w:rPr>
          <w:noProof/>
          <w:kern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460pt;margin-top:1.5pt;width:176.55pt;height:177.9pt;z-index:251667456" wrapcoords="867 0 867 19302 20646 19302 20646 0 867 0">
            <v:imagedata r:id="rId38" o:title=""/>
            <w10:wrap type="tight"/>
          </v:shape>
          <o:OLEObject Type="Embed" ProgID="Word.Document.8" ShapeID="_x0000_s1032" DrawAspect="Content" ObjectID="_1726990353" r:id="rId39">
            <o:FieldCodes>\s</o:FieldCodes>
          </o:OLEObject>
        </w:pict>
      </w:r>
      <w:r w:rsidR="002D00FA" w:rsidRPr="00B7757C">
        <w:rPr>
          <w:noProof/>
          <w:snapToGrid w:val="0"/>
        </w:rPr>
        <w:t>政府必須提供多元的管道，讓人民能夠自由表達意見，並透過充分的溝通與辯論，以達成大多數人都可以接受的共識。為符合民意政治的精神，人民可以透過</w:t>
      </w:r>
      <w:r w:rsidR="00A65367" w:rsidRPr="00B7757C">
        <w:rPr>
          <w:noProof/>
          <w:snapToGrid w:val="0"/>
        </w:rPr>
        <w:t>右</w:t>
      </w:r>
      <w:r w:rsidR="002D00FA" w:rsidRPr="00B7757C">
        <w:rPr>
          <w:noProof/>
          <w:snapToGrid w:val="0"/>
        </w:rPr>
        <w:t>表中哪些管道表達對政府的意見？</w:t>
      </w:r>
      <w:r w:rsidR="002D00FA" w:rsidRPr="00B7757C">
        <w:rPr>
          <w:rFonts w:hint="eastAsia"/>
          <w:noProof/>
          <w:snapToGrid w:val="0"/>
        </w:rPr>
        <w:t xml:space="preserve"> </w:t>
      </w:r>
      <w:r w:rsidR="002D00FA" w:rsidRPr="00B7757C">
        <w:rPr>
          <w:noProof/>
          <w:snapToGrid w:val="0"/>
        </w:rPr>
        <w:t>(A)</w:t>
      </w:r>
      <w:r w:rsidR="002D00FA" w:rsidRPr="00B7757C">
        <w:rPr>
          <w:noProof/>
          <w:snapToGrid w:val="0"/>
        </w:rPr>
        <w:t xml:space="preserve">甲乙丙　</w:t>
      </w:r>
      <w:r w:rsidR="002D00FA" w:rsidRPr="00B7757C">
        <w:rPr>
          <w:noProof/>
          <w:snapToGrid w:val="0"/>
        </w:rPr>
        <w:t>(B)</w:t>
      </w:r>
      <w:r w:rsidR="002D00FA" w:rsidRPr="00B7757C">
        <w:rPr>
          <w:noProof/>
          <w:snapToGrid w:val="0"/>
        </w:rPr>
        <w:t xml:space="preserve">甲乙丁　</w:t>
      </w:r>
      <w:r w:rsidR="002D00FA" w:rsidRPr="00B7757C">
        <w:rPr>
          <w:noProof/>
          <w:snapToGrid w:val="0"/>
        </w:rPr>
        <w:t>(C)</w:t>
      </w:r>
      <w:r w:rsidR="002D00FA" w:rsidRPr="00B7757C">
        <w:rPr>
          <w:noProof/>
          <w:snapToGrid w:val="0"/>
        </w:rPr>
        <w:t xml:space="preserve">甲丙丁　</w:t>
      </w:r>
      <w:r w:rsidR="002D00FA" w:rsidRPr="00B7757C">
        <w:rPr>
          <w:noProof/>
          <w:snapToGrid w:val="0"/>
        </w:rPr>
        <w:t>(D)</w:t>
      </w:r>
      <w:r w:rsidR="002D00FA" w:rsidRPr="00B7757C">
        <w:rPr>
          <w:noProof/>
          <w:snapToGrid w:val="0"/>
        </w:rPr>
        <w:t>乙丙丁。</w:t>
      </w:r>
    </w:p>
    <w:p w:rsidR="002D00FA" w:rsidRPr="00B7757C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B7757C">
        <w:rPr>
          <w:rFonts w:hint="eastAsia"/>
          <w:noProof/>
          <w:snapToGrid w:val="0"/>
        </w:rPr>
        <w:t>立法委員透過修改《國民教育法》，讓在家自學成為國民教育的選項之一。在家自學讓運動選手不再受限於學校時間，僅做零星的訓練；不用擔心參加國內外賽事時，須出示證明文件才能向學校請假參賽；更解決了僅能利用寒暑假參加移地訓練的限制，讓運動選手兼顧了學業、訓練和健康。從上述法律的修改，可以看到權力與權利的關係為何？</w:t>
      </w:r>
      <w:r w:rsidR="00A65367" w:rsidRPr="00B7757C">
        <w:rPr>
          <w:noProof/>
          <w:snapToGrid w:val="0"/>
        </w:rPr>
        <w:br/>
      </w:r>
      <w:r w:rsidRPr="00B7757C">
        <w:rPr>
          <w:rFonts w:hint="eastAsia"/>
          <w:noProof/>
          <w:snapToGrid w:val="0"/>
        </w:rPr>
        <w:t>(A)</w:t>
      </w:r>
      <w:r w:rsidRPr="00B7757C">
        <w:rPr>
          <w:rFonts w:hint="eastAsia"/>
          <w:noProof/>
          <w:snapToGrid w:val="0"/>
        </w:rPr>
        <w:t>政府有權利執行多元的教育方式</w:t>
      </w:r>
      <w:r w:rsidRPr="00B7757C">
        <w:rPr>
          <w:rFonts w:hint="eastAsia"/>
          <w:noProof/>
          <w:snapToGrid w:val="0"/>
        </w:rPr>
        <w:t xml:space="preserve">  (B)</w:t>
      </w:r>
      <w:r w:rsidRPr="00B7757C">
        <w:rPr>
          <w:rFonts w:hint="eastAsia"/>
          <w:noProof/>
          <w:snapToGrid w:val="0"/>
        </w:rPr>
        <w:t>政府行使公權力保障人民的權利</w:t>
      </w:r>
      <w:r w:rsidR="00A65367" w:rsidRPr="00B7757C">
        <w:rPr>
          <w:noProof/>
          <w:snapToGrid w:val="0"/>
        </w:rPr>
        <w:br/>
      </w:r>
      <w:r w:rsidRPr="00B7757C">
        <w:rPr>
          <w:rFonts w:hint="eastAsia"/>
          <w:noProof/>
          <w:snapToGrid w:val="0"/>
        </w:rPr>
        <w:t>(C)</w:t>
      </w:r>
      <w:r w:rsidRPr="00B7757C">
        <w:rPr>
          <w:rFonts w:hint="eastAsia"/>
          <w:noProof/>
          <w:snapToGrid w:val="0"/>
        </w:rPr>
        <w:t>運動選手握有權力推行此項制度</w:t>
      </w:r>
      <w:r w:rsidRPr="00B7757C">
        <w:rPr>
          <w:rFonts w:hint="eastAsia"/>
          <w:noProof/>
          <w:snapToGrid w:val="0"/>
        </w:rPr>
        <w:t xml:space="preserve">  (D)</w:t>
      </w:r>
      <w:r w:rsidR="00A65367" w:rsidRPr="00B7757C">
        <w:rPr>
          <w:rFonts w:hint="eastAsia"/>
          <w:noProof/>
          <w:snapToGrid w:val="0"/>
        </w:rPr>
        <w:t>政府以其公權力限制人民的權利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rFonts w:hint="eastAsia"/>
          <w:noProof/>
          <w:snapToGrid w:val="0"/>
        </w:rPr>
        <w:t>向日葵班舉辦班遊活動，同學們提議相關內容由班長單獨決定即可，因為這樣比較有效率。下列何者是此做法較可能遇到的情況？</w:t>
      </w:r>
      <w:r w:rsidR="00A65367">
        <w:rPr>
          <w:rFonts w:hint="eastAsia"/>
          <w:noProof/>
          <w:snapToGrid w:val="0"/>
        </w:rPr>
        <w:t xml:space="preserve"> </w:t>
      </w:r>
      <w:r w:rsidRPr="00A65367">
        <w:rPr>
          <w:rFonts w:hint="eastAsia"/>
          <w:noProof/>
          <w:snapToGrid w:val="0"/>
        </w:rPr>
        <w:t xml:space="preserve"> (A)</w:t>
      </w:r>
      <w:r w:rsidRPr="00A65367">
        <w:rPr>
          <w:rFonts w:hint="eastAsia"/>
          <w:noProof/>
          <w:snapToGrid w:val="0"/>
        </w:rPr>
        <w:t>忽略部分同學的意見</w:t>
      </w:r>
      <w:r w:rsidR="00A65367">
        <w:rPr>
          <w:rFonts w:hint="eastAsia"/>
          <w:noProof/>
          <w:snapToGrid w:val="0"/>
        </w:rPr>
        <w:t xml:space="preserve">  </w:t>
      </w:r>
      <w:r w:rsidRPr="00A65367">
        <w:rPr>
          <w:rFonts w:hint="eastAsia"/>
          <w:noProof/>
          <w:snapToGrid w:val="0"/>
        </w:rPr>
        <w:t>(B)</w:t>
      </w:r>
      <w:r w:rsidRPr="00A65367">
        <w:rPr>
          <w:rFonts w:hint="eastAsia"/>
          <w:noProof/>
          <w:snapToGrid w:val="0"/>
        </w:rPr>
        <w:t>顧及全體同學的想法</w:t>
      </w:r>
      <w:r w:rsidR="00A65367">
        <w:rPr>
          <w:rFonts w:hint="eastAsia"/>
          <w:noProof/>
          <w:snapToGrid w:val="0"/>
        </w:rPr>
        <w:t xml:space="preserve">  </w:t>
      </w:r>
      <w:r w:rsidRPr="00A65367">
        <w:rPr>
          <w:rFonts w:hint="eastAsia"/>
          <w:noProof/>
          <w:snapToGrid w:val="0"/>
        </w:rPr>
        <w:t>(C)</w:t>
      </w:r>
      <w:r w:rsidRPr="00A65367">
        <w:rPr>
          <w:rFonts w:hint="eastAsia"/>
          <w:noProof/>
          <w:snapToGrid w:val="0"/>
        </w:rPr>
        <w:t>執行的標準明確一致</w:t>
      </w:r>
      <w:r w:rsidR="00A65367">
        <w:rPr>
          <w:rFonts w:hint="eastAsia"/>
          <w:noProof/>
          <w:snapToGrid w:val="0"/>
        </w:rPr>
        <w:t xml:space="preserve">  </w:t>
      </w:r>
      <w:r w:rsidRPr="00A65367">
        <w:rPr>
          <w:rFonts w:hint="eastAsia"/>
          <w:noProof/>
          <w:snapToGrid w:val="0"/>
        </w:rPr>
        <w:t>(D)</w:t>
      </w:r>
      <w:r w:rsidRPr="00A65367">
        <w:rPr>
          <w:rFonts w:hint="eastAsia"/>
          <w:noProof/>
          <w:snapToGrid w:val="0"/>
        </w:rPr>
        <w:t>決定受到所有人認</w:t>
      </w:r>
      <w:r w:rsidR="00A65367">
        <w:rPr>
          <w:rFonts w:hint="eastAsia"/>
          <w:noProof/>
          <w:snapToGrid w:val="0"/>
        </w:rPr>
        <w:t>同</w:t>
      </w:r>
    </w:p>
    <w:p w:rsidR="002D00FA" w:rsidRPr="00B7757C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rFonts w:hint="eastAsia"/>
          <w:noProof/>
          <w:snapToGrid w:val="0"/>
        </w:rPr>
        <w:t>古代秦始皇推行郡縣制度，直接派任官吏管理地方，以強化中央集權。此外，為控制人民思想，實施嚴刑峻法，彰顯出人治社會的特色。下列相關描述何者不正確？</w:t>
      </w:r>
      <w:r w:rsidR="00B7757C">
        <w:rPr>
          <w:rFonts w:hint="eastAsia"/>
          <w:noProof/>
          <w:snapToGrid w:val="0"/>
        </w:rPr>
        <w:t xml:space="preserve">   </w:t>
      </w:r>
      <w:r w:rsidRPr="00A65367">
        <w:rPr>
          <w:rFonts w:hint="eastAsia"/>
          <w:noProof/>
          <w:snapToGrid w:val="0"/>
        </w:rPr>
        <w:t>(A)</w:t>
      </w:r>
      <w:r w:rsidRPr="00A65367">
        <w:rPr>
          <w:rFonts w:hint="eastAsia"/>
          <w:noProof/>
          <w:snapToGrid w:val="0"/>
        </w:rPr>
        <w:t>國家法律由民意代表所制定</w:t>
      </w:r>
      <w:r w:rsidRPr="00A65367">
        <w:rPr>
          <w:rFonts w:hint="eastAsia"/>
          <w:noProof/>
          <w:snapToGrid w:val="0"/>
        </w:rPr>
        <w:t xml:space="preserve">  (B)</w:t>
      </w:r>
      <w:r w:rsidRPr="00A65367">
        <w:rPr>
          <w:rFonts w:hint="eastAsia"/>
          <w:noProof/>
          <w:snapToGrid w:val="0"/>
        </w:rPr>
        <w:t>國家法律淪為統治者的工具</w:t>
      </w:r>
      <w:r w:rsidR="00B7757C">
        <w:rPr>
          <w:noProof/>
          <w:snapToGrid w:val="0"/>
        </w:rPr>
        <w:br/>
      </w:r>
      <w:r w:rsidRPr="00B7757C">
        <w:rPr>
          <w:rFonts w:hint="eastAsia"/>
          <w:noProof/>
          <w:snapToGrid w:val="0"/>
        </w:rPr>
        <w:t>(C)</w:t>
      </w:r>
      <w:r w:rsidRPr="00B7757C">
        <w:rPr>
          <w:rFonts w:hint="eastAsia"/>
          <w:noProof/>
          <w:snapToGrid w:val="0"/>
        </w:rPr>
        <w:t>法律是為了保障統治者權力</w:t>
      </w:r>
      <w:r w:rsidRPr="00B7757C">
        <w:rPr>
          <w:rFonts w:hint="eastAsia"/>
          <w:noProof/>
          <w:snapToGrid w:val="0"/>
        </w:rPr>
        <w:t xml:space="preserve">  (D)</w:t>
      </w:r>
      <w:r w:rsidRPr="00B7757C">
        <w:rPr>
          <w:rFonts w:hint="eastAsia"/>
          <w:noProof/>
          <w:snapToGrid w:val="0"/>
        </w:rPr>
        <w:t>法律可隨時變動，標準不一</w:t>
      </w:r>
    </w:p>
    <w:p w:rsidR="002D00FA" w:rsidRPr="00B7757C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>民主政治是「依據法律，劃分權限，而行使權力」。上述內容表現出民主政治的何項特色？</w:t>
      </w:r>
      <w:r w:rsidR="00B7757C">
        <w:rPr>
          <w:rFonts w:hint="eastAsia"/>
          <w:noProof/>
          <w:snapToGrid w:val="0"/>
        </w:rPr>
        <w:br/>
      </w:r>
      <w:r w:rsidRPr="00B7757C">
        <w:rPr>
          <w:noProof/>
          <w:snapToGrid w:val="0"/>
        </w:rPr>
        <w:t>(A)</w:t>
      </w:r>
      <w:r w:rsidRPr="00B7757C">
        <w:rPr>
          <w:noProof/>
          <w:snapToGrid w:val="0"/>
        </w:rPr>
        <w:t xml:space="preserve">民意政治　</w:t>
      </w:r>
      <w:r w:rsidRPr="00B7757C">
        <w:rPr>
          <w:noProof/>
          <w:snapToGrid w:val="0"/>
        </w:rPr>
        <w:t>(B)</w:t>
      </w:r>
      <w:r w:rsidRPr="00B7757C">
        <w:rPr>
          <w:noProof/>
          <w:snapToGrid w:val="0"/>
        </w:rPr>
        <w:t xml:space="preserve">責任政治　</w:t>
      </w:r>
      <w:r w:rsidRPr="00B7757C">
        <w:rPr>
          <w:noProof/>
          <w:snapToGrid w:val="0"/>
        </w:rPr>
        <w:t>(C)</w:t>
      </w:r>
      <w:r w:rsidRPr="00B7757C">
        <w:rPr>
          <w:noProof/>
          <w:snapToGrid w:val="0"/>
        </w:rPr>
        <w:t xml:space="preserve">法治政治　</w:t>
      </w:r>
      <w:r w:rsidRPr="00B7757C">
        <w:rPr>
          <w:noProof/>
          <w:snapToGrid w:val="0"/>
        </w:rPr>
        <w:t>(D)</w:t>
      </w:r>
      <w:r w:rsidR="00B7757C">
        <w:rPr>
          <w:noProof/>
          <w:snapToGrid w:val="0"/>
        </w:rPr>
        <w:t>政黨政治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 xml:space="preserve">前任行政院院長在核四議題上，曾為核四公投賭上自己的烏紗帽，他在立法院備詢當時宣示，核四公投結果若決定停建，代表行政院的政策未獲得民眾的信任與支持，他願為政策負責「辭職下臺」。上述政府官員的行事態度是在彰顯民主政治的何種特色？　</w:t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民意政治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責任政治　</w:t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法治政治　</w:t>
      </w:r>
      <w:r w:rsidRPr="00A65367">
        <w:rPr>
          <w:noProof/>
          <w:snapToGrid w:val="0"/>
        </w:rPr>
        <w:t>(D)</w:t>
      </w:r>
      <w:r w:rsidRPr="00A65367">
        <w:rPr>
          <w:noProof/>
          <w:snapToGrid w:val="0"/>
        </w:rPr>
        <w:t>政黨政治。</w:t>
      </w:r>
    </w:p>
    <w:p w:rsidR="002D00FA" w:rsidRPr="00A65367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A65367">
        <w:rPr>
          <w:noProof/>
          <w:snapToGrid w:val="0"/>
        </w:rPr>
        <w:t xml:space="preserve">幸福市有三個預售屋建案違反法規，樣品屋尺寸和實際施工圖不符，嚴重誤導購屋民眾，幸福市政府依法開罰。上述內容展現出民主政治的何種特色？　</w:t>
      </w:r>
      <w:r w:rsidRPr="00A65367">
        <w:rPr>
          <w:noProof/>
          <w:snapToGrid w:val="0"/>
        </w:rPr>
        <w:t>(A)</w:t>
      </w:r>
      <w:r w:rsidRPr="00A65367">
        <w:rPr>
          <w:noProof/>
          <w:snapToGrid w:val="0"/>
        </w:rPr>
        <w:t xml:space="preserve">責任政治　</w:t>
      </w:r>
      <w:r w:rsidRPr="00A65367">
        <w:rPr>
          <w:noProof/>
          <w:snapToGrid w:val="0"/>
        </w:rPr>
        <w:t>(B)</w:t>
      </w:r>
      <w:r w:rsidRPr="00A65367">
        <w:rPr>
          <w:noProof/>
          <w:snapToGrid w:val="0"/>
        </w:rPr>
        <w:t xml:space="preserve">法治政治　</w:t>
      </w:r>
      <w:r w:rsidRPr="00A65367">
        <w:rPr>
          <w:noProof/>
          <w:snapToGrid w:val="0"/>
        </w:rPr>
        <w:t>(C)</w:t>
      </w:r>
      <w:r w:rsidRPr="00A65367">
        <w:rPr>
          <w:noProof/>
          <w:snapToGrid w:val="0"/>
        </w:rPr>
        <w:t xml:space="preserve">政黨政治　</w:t>
      </w:r>
      <w:r w:rsidRPr="00A65367">
        <w:rPr>
          <w:noProof/>
          <w:snapToGrid w:val="0"/>
        </w:rPr>
        <w:t>(D)</w:t>
      </w:r>
      <w:r w:rsidRPr="00A65367">
        <w:rPr>
          <w:noProof/>
          <w:snapToGrid w:val="0"/>
        </w:rPr>
        <w:t>民意政治。</w:t>
      </w:r>
    </w:p>
    <w:p w:rsidR="00B7757C" w:rsidRDefault="00565BD0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565BD0">
        <w:rPr>
          <w:rFonts w:ascii="Times New Roman" w:eastAsia="新細明體" w:hAnsi="Times New Roman" w:cs="Times New Roman"/>
          <w:noProof/>
          <w:color w:val="000000"/>
          <w:kern w:val="0"/>
        </w:rPr>
        <w:pict>
          <v:shape id="_x0000_s1033" type="#_x0000_t75" style="position:absolute;left:0;text-align:left;margin-left:495.3pt;margin-top:7pt;width:157.35pt;height:203.05pt;z-index:251668480" wrapcoords="-122 0 -122 21441 20868 21441 20868 0 -122 0">
            <v:imagedata r:id="rId40" o:title=""/>
            <w10:wrap type="tight"/>
          </v:shape>
          <o:OLEObject Type="Embed" ProgID="Word.Document.8" ShapeID="_x0000_s1033" DrawAspect="Content" ObjectID="_1726990354" r:id="rId41">
            <o:FieldCodes>\s</o:FieldCodes>
          </o:OLEObject>
        </w:pict>
      </w:r>
      <w:r w:rsidR="002D00FA" w:rsidRPr="00B7757C">
        <w:rPr>
          <w:noProof/>
          <w:snapToGrid w:val="0"/>
        </w:rPr>
        <w:t>西元</w:t>
      </w:r>
      <w:r w:rsidR="002D00FA" w:rsidRPr="00B7757C">
        <w:rPr>
          <w:noProof/>
          <w:snapToGrid w:val="0"/>
        </w:rPr>
        <w:t>2020</w:t>
      </w:r>
      <w:r w:rsidR="002D00FA" w:rsidRPr="00B7757C">
        <w:rPr>
          <w:noProof/>
          <w:snapToGrid w:val="0"/>
        </w:rPr>
        <w:t>年，韓國瑜代表中國國民黨角逐我國總統大選，蔡英文則代表民主進步黨爭取再次執政的機會，宋楚瑜也代表親民黨參加選戰。上述三個政黨透過選舉競爭執政機會，這是民主政治的何種特色？</w:t>
      </w:r>
      <w:r w:rsidR="00B7757C" w:rsidRPr="00B7757C">
        <w:rPr>
          <w:rFonts w:hint="eastAsia"/>
          <w:noProof/>
          <w:snapToGrid w:val="0"/>
        </w:rPr>
        <w:br/>
      </w:r>
      <w:r w:rsidR="002D00FA" w:rsidRPr="00B7757C">
        <w:rPr>
          <w:noProof/>
          <w:snapToGrid w:val="0"/>
        </w:rPr>
        <w:t>(A)</w:t>
      </w:r>
      <w:r w:rsidR="002D00FA" w:rsidRPr="00B7757C">
        <w:rPr>
          <w:noProof/>
          <w:snapToGrid w:val="0"/>
        </w:rPr>
        <w:t xml:space="preserve">民意政治　</w:t>
      </w:r>
      <w:r w:rsidR="002D00FA" w:rsidRPr="00B7757C">
        <w:rPr>
          <w:noProof/>
          <w:snapToGrid w:val="0"/>
        </w:rPr>
        <w:t>(B)</w:t>
      </w:r>
      <w:r w:rsidR="002D00FA" w:rsidRPr="00B7757C">
        <w:rPr>
          <w:noProof/>
          <w:snapToGrid w:val="0"/>
        </w:rPr>
        <w:t xml:space="preserve">責任政治　</w:t>
      </w:r>
      <w:r w:rsidR="002D00FA" w:rsidRPr="00B7757C">
        <w:rPr>
          <w:noProof/>
          <w:snapToGrid w:val="0"/>
        </w:rPr>
        <w:t>(C)</w:t>
      </w:r>
      <w:r w:rsidR="002D00FA" w:rsidRPr="00B7757C">
        <w:rPr>
          <w:noProof/>
          <w:snapToGrid w:val="0"/>
        </w:rPr>
        <w:t xml:space="preserve">法治政治　</w:t>
      </w:r>
      <w:r w:rsidR="002D00FA" w:rsidRPr="00B7757C">
        <w:rPr>
          <w:noProof/>
          <w:snapToGrid w:val="0"/>
        </w:rPr>
        <w:t>(D)</w:t>
      </w:r>
      <w:r w:rsidR="002D00FA" w:rsidRPr="00B7757C">
        <w:rPr>
          <w:noProof/>
          <w:snapToGrid w:val="0"/>
        </w:rPr>
        <w:t>政黨政治。</w:t>
      </w:r>
    </w:p>
    <w:p w:rsidR="002D00FA" w:rsidRPr="00B7757C" w:rsidRDefault="002D00FA" w:rsidP="00D133A4">
      <w:pPr>
        <w:pStyle w:val="aa"/>
        <w:numPr>
          <w:ilvl w:val="0"/>
          <w:numId w:val="2"/>
        </w:numPr>
        <w:spacing w:beforeLines="30"/>
        <w:ind w:leftChars="0" w:left="284" w:hanging="284"/>
        <w:rPr>
          <w:noProof/>
          <w:snapToGrid w:val="0"/>
        </w:rPr>
      </w:pPr>
      <w:r w:rsidRPr="00B7757C">
        <w:rPr>
          <w:rFonts w:hint="eastAsia"/>
          <w:noProof/>
          <w:snapToGrid w:val="0"/>
        </w:rPr>
        <w:t xml:space="preserve">請依據右列短文內容，試推論該國家可能存在著何種情況？　</w:t>
      </w:r>
    </w:p>
    <w:p w:rsidR="002D00FA" w:rsidRPr="00B7757C" w:rsidRDefault="002D00FA" w:rsidP="00D133A4">
      <w:pPr>
        <w:spacing w:beforeLines="30"/>
        <w:ind w:leftChars="118" w:left="283"/>
        <w:rPr>
          <w:noProof/>
          <w:snapToGrid w:val="0"/>
        </w:rPr>
      </w:pPr>
      <w:r w:rsidRPr="00B7757C">
        <w:rPr>
          <w:rFonts w:hint="eastAsia"/>
          <w:noProof/>
          <w:snapToGrid w:val="0"/>
        </w:rPr>
        <w:t>(A)</w:t>
      </w:r>
      <w:r w:rsidRPr="00B7757C">
        <w:rPr>
          <w:rFonts w:hint="eastAsia"/>
          <w:noProof/>
          <w:snapToGrid w:val="0"/>
        </w:rPr>
        <w:t xml:space="preserve">若政府侵害人民權利，人民得依法尋求救濟　</w:t>
      </w:r>
    </w:p>
    <w:p w:rsidR="002D00FA" w:rsidRPr="00B7757C" w:rsidRDefault="002D00FA" w:rsidP="00D133A4">
      <w:pPr>
        <w:spacing w:beforeLines="30"/>
        <w:ind w:leftChars="118" w:left="283"/>
        <w:rPr>
          <w:noProof/>
          <w:snapToGrid w:val="0"/>
        </w:rPr>
      </w:pPr>
      <w:r w:rsidRPr="00B7757C">
        <w:rPr>
          <w:rFonts w:hint="eastAsia"/>
          <w:noProof/>
          <w:snapToGrid w:val="0"/>
        </w:rPr>
        <w:t>(B)</w:t>
      </w:r>
      <w:r w:rsidRPr="00B7757C">
        <w:rPr>
          <w:rFonts w:hint="eastAsia"/>
          <w:noProof/>
          <w:snapToGrid w:val="0"/>
        </w:rPr>
        <w:t xml:space="preserve">法律不僅約束人民行為，也保障人民的權利　</w:t>
      </w:r>
    </w:p>
    <w:p w:rsidR="002D00FA" w:rsidRPr="00B7757C" w:rsidRDefault="002D00FA" w:rsidP="00D133A4">
      <w:pPr>
        <w:spacing w:beforeLines="30"/>
        <w:ind w:leftChars="118" w:left="283"/>
        <w:rPr>
          <w:noProof/>
          <w:snapToGrid w:val="0"/>
        </w:rPr>
      </w:pPr>
      <w:r w:rsidRPr="00B7757C">
        <w:rPr>
          <w:rFonts w:hint="eastAsia"/>
          <w:noProof/>
          <w:snapToGrid w:val="0"/>
        </w:rPr>
        <w:t>(C)</w:t>
      </w:r>
      <w:r w:rsidRPr="00B7757C">
        <w:rPr>
          <w:rFonts w:hint="eastAsia"/>
          <w:noProof/>
          <w:snapToGrid w:val="0"/>
        </w:rPr>
        <w:t xml:space="preserve">該國屬人治社會，人民的權利無法獲得保障　</w:t>
      </w:r>
    </w:p>
    <w:p w:rsidR="002D00FA" w:rsidRPr="00B7757C" w:rsidRDefault="002D00FA" w:rsidP="00D133A4">
      <w:pPr>
        <w:spacing w:beforeLines="30"/>
        <w:ind w:leftChars="118" w:left="283"/>
        <w:rPr>
          <w:noProof/>
          <w:snapToGrid w:val="0"/>
        </w:rPr>
      </w:pPr>
      <w:r w:rsidRPr="00B7757C">
        <w:rPr>
          <w:rFonts w:hint="eastAsia"/>
          <w:noProof/>
          <w:snapToGrid w:val="0"/>
        </w:rPr>
        <w:t>(D)</w:t>
      </w:r>
      <w:r w:rsidR="00D9267F">
        <w:rPr>
          <w:rFonts w:hint="eastAsia"/>
          <w:noProof/>
          <w:snapToGrid w:val="0"/>
        </w:rPr>
        <w:t>法律內容與時俱進，不合時宜則會加以修改</w:t>
      </w:r>
    </w:p>
    <w:p w:rsidR="002D00FA" w:rsidRDefault="002D00FA" w:rsidP="002D00FA">
      <w:pPr>
        <w:pStyle w:val="1"/>
        <w:adjustRightInd w:val="0"/>
        <w:snapToGrid w:val="0"/>
        <w:ind w:left="480" w:firstLineChars="300" w:firstLine="720"/>
        <w:rPr>
          <w:rStyle w:val="char"/>
        </w:rPr>
      </w:pPr>
      <w:r w:rsidRPr="00786DEE">
        <w:rPr>
          <w:rStyle w:val="char"/>
        </w:rPr>
        <w:br/>
      </w:r>
    </w:p>
    <w:p w:rsidR="008A74D2" w:rsidRDefault="008A74D2" w:rsidP="002D00FA">
      <w:pPr>
        <w:pStyle w:val="1"/>
        <w:adjustRightInd w:val="0"/>
        <w:snapToGrid w:val="0"/>
        <w:rPr>
          <w:rStyle w:val="char"/>
        </w:rPr>
      </w:pPr>
    </w:p>
    <w:p w:rsidR="00AE78FD" w:rsidRDefault="00AE78FD" w:rsidP="00AE78FD">
      <w:r>
        <w:rPr>
          <w:rFonts w:ascii="微軟正黑體" w:eastAsia="微軟正黑體" w:hAnsi="微軟正黑體" w:hint="eastAsia"/>
        </w:rPr>
        <w:t>【</w:t>
      </w:r>
      <w:r>
        <w:rPr>
          <w:rFonts w:hint="eastAsia"/>
        </w:rPr>
        <w:t>歷史科】命題教師：邱騰玄老師</w:t>
      </w:r>
    </w:p>
    <w:p w:rsidR="00AE78FD" w:rsidRPr="00CA271A" w:rsidRDefault="008A74D2" w:rsidP="00AE78FD">
      <w:r>
        <w:rPr>
          <w:rFonts w:hint="eastAsia"/>
        </w:rPr>
        <w:t>一、單一選擇題</w:t>
      </w:r>
      <w:r>
        <w:rPr>
          <w:rFonts w:hint="eastAsia"/>
        </w:rPr>
        <w:t>(</w:t>
      </w:r>
      <w:r w:rsidR="00433EC6">
        <w:rPr>
          <w:rFonts w:hint="eastAsia"/>
        </w:rPr>
        <w:t>1</w:t>
      </w:r>
      <w:r w:rsidR="00433EC6">
        <w:rPr>
          <w:rFonts w:hint="eastAsia"/>
        </w:rPr>
        <w:t>題</w:t>
      </w:r>
      <w:r w:rsidR="00433EC6">
        <w:rPr>
          <w:rFonts w:hint="eastAsia"/>
        </w:rPr>
        <w:t>5</w:t>
      </w:r>
      <w:r w:rsidR="00433EC6">
        <w:rPr>
          <w:rFonts w:hint="eastAsia"/>
        </w:rPr>
        <w:t>分，</w:t>
      </w:r>
      <w:r w:rsidR="00AE78FD">
        <w:rPr>
          <w:rFonts w:hint="eastAsia"/>
        </w:rPr>
        <w:t>共</w:t>
      </w:r>
      <w:r w:rsidR="00AE78FD">
        <w:rPr>
          <w:rFonts w:hint="eastAsia"/>
        </w:rPr>
        <w:t>80</w:t>
      </w:r>
      <w:r w:rsidR="00AE78FD">
        <w:rPr>
          <w:rFonts w:hint="eastAsia"/>
        </w:rPr>
        <w:t>分</w:t>
      </w:r>
      <w:r>
        <w:rPr>
          <w:rFonts w:hint="eastAsia"/>
        </w:rPr>
        <w:t>)</w:t>
      </w:r>
    </w:p>
    <w:p w:rsidR="00AE78FD" w:rsidRPr="00EB5122" w:rsidRDefault="00AE78FD" w:rsidP="00AE78FD">
      <w:pPr>
        <w:ind w:left="2" w:rightChars="155" w:right="372" w:hanging="2"/>
        <w:rPr>
          <w:b/>
        </w:rPr>
      </w:pPr>
      <w:r w:rsidRPr="00EB5122">
        <w:rPr>
          <w:rFonts w:ascii="新細明體" w:hAnsi="新細明體" w:hint="eastAsia"/>
          <w:b/>
        </w:rPr>
        <w:t>＊</w:t>
      </w:r>
      <w:r w:rsidRPr="00EB5122">
        <w:rPr>
          <w:rFonts w:hint="eastAsia"/>
          <w:b/>
        </w:rPr>
        <w:t>在這次段考的課程，老師依序講</w:t>
      </w:r>
      <w:r>
        <w:rPr>
          <w:rFonts w:hint="eastAsia"/>
          <w:b/>
        </w:rPr>
        <w:t>了三個主題「部落到國家，誰是人才？對外關係」並於黑板上整理出如下</w:t>
      </w:r>
      <w:r w:rsidRPr="00EB5122">
        <w:rPr>
          <w:rFonts w:hint="eastAsia"/>
          <w:b/>
        </w:rPr>
        <w:t>的表格。請參考表格再融合課文與老師講述的內容，回答下列問題。</w:t>
      </w:r>
    </w:p>
    <w:p w:rsidR="00AE78FD" w:rsidRDefault="00AE78FD" w:rsidP="00AE78FD">
      <w:r>
        <w:rPr>
          <w:noProof/>
        </w:rPr>
        <w:drawing>
          <wp:inline distT="0" distB="0" distL="0" distR="0">
            <wp:extent cx="8285259" cy="1923595"/>
            <wp:effectExtent l="0" t="0" r="1905" b="63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-1商至唐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722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8FD" w:rsidRPr="00AB361A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>
        <w:rPr>
          <w:rFonts w:hint="eastAsia"/>
        </w:rPr>
        <w:t>（上課聆聽題）在討論人類文明由部落到國家的發展過程中，老師舉了許多例子，特別提到十八世紀以來的工業化強國，以溫帶國家為主，而且首都普遍位於緯度</w:t>
      </w:r>
      <w:r>
        <w:rPr>
          <w:rFonts w:hint="eastAsia"/>
        </w:rPr>
        <w:t>40</w:t>
      </w:r>
      <w:r>
        <w:rPr>
          <w:rFonts w:hint="eastAsia"/>
        </w:rPr>
        <w:t>度附近；而熱帶地區（緯度</w:t>
      </w:r>
      <w:r>
        <w:rPr>
          <w:rFonts w:hint="eastAsia"/>
        </w:rPr>
        <w:t>0</w:t>
      </w:r>
      <w:r>
        <w:rPr>
          <w:rFonts w:hint="eastAsia"/>
        </w:rPr>
        <w:t>度</w:t>
      </w:r>
      <w:r>
        <w:rPr>
          <w:rFonts w:hint="eastAsia"/>
        </w:rPr>
        <w:t>23.5</w:t>
      </w:r>
      <w:r>
        <w:rPr>
          <w:rFonts w:hint="eastAsia"/>
        </w:rPr>
        <w:t>度）反而是長久停滯於部落組織，相對落後。對於這樣的現象，比較溫帶地區與熱帶地區，下列解釋何者較合宜？</w:t>
      </w:r>
      <w:r>
        <w:br/>
      </w:r>
      <w:r w:rsidRPr="00AB361A">
        <w:rPr>
          <w:rFonts w:hint="eastAsia"/>
        </w:rPr>
        <w:t>(A)</w:t>
      </w:r>
      <w:r>
        <w:rPr>
          <w:rFonts w:hint="eastAsia"/>
        </w:rPr>
        <w:t>溫帶地區天然資源豐富、得天獨厚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>(B)</w:t>
      </w:r>
      <w:r>
        <w:rPr>
          <w:rFonts w:hint="eastAsia"/>
        </w:rPr>
        <w:t>溫帶地區人種，普遍高壯且孔武有力</w:t>
      </w:r>
      <w:r>
        <w:br/>
      </w:r>
      <w:r w:rsidRPr="00AB361A">
        <w:rPr>
          <w:rFonts w:hint="eastAsia"/>
        </w:rPr>
        <w:t>(C)</w:t>
      </w:r>
      <w:r>
        <w:rPr>
          <w:rFonts w:hint="eastAsia"/>
        </w:rPr>
        <w:t>溫帶地區四季如春，人類平均壽命長</w:t>
      </w:r>
      <w:r w:rsidRPr="00AB361A">
        <w:rPr>
          <w:rFonts w:hint="eastAsia"/>
        </w:rPr>
        <w:t xml:space="preserve">  </w:t>
      </w:r>
      <w:r>
        <w:rPr>
          <w:rFonts w:hint="eastAsia"/>
        </w:rPr>
        <w:tab/>
      </w:r>
      <w:r w:rsidRPr="00AB361A">
        <w:rPr>
          <w:rFonts w:hint="eastAsia"/>
        </w:rPr>
        <w:t>(D)</w:t>
      </w:r>
      <w:r>
        <w:rPr>
          <w:rFonts w:hint="eastAsia"/>
        </w:rPr>
        <w:t>溫帶地區氣候帶來的生存壓力甚於熱帶</w:t>
      </w:r>
    </w:p>
    <w:p w:rsidR="00AE78FD" w:rsidRPr="00E169D8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>
        <w:rPr>
          <w:rFonts w:hint="eastAsia"/>
        </w:rPr>
        <w:t>商朝與周朝都實行封建制度，只是周朝除了強化統治階層的忠誠度外，又執行什麼制度來維持政權的穩定</w:t>
      </w:r>
      <w:r w:rsidRPr="00E169D8">
        <w:rPr>
          <w:rFonts w:hint="eastAsia"/>
        </w:rPr>
        <w:t>運作？</w:t>
      </w:r>
      <w:r>
        <w:br/>
      </w:r>
      <w:r w:rsidRPr="00E169D8">
        <w:rPr>
          <w:rFonts w:hint="eastAsia"/>
        </w:rPr>
        <w:t>(A)</w:t>
      </w:r>
      <w:r>
        <w:rPr>
          <w:rFonts w:hint="eastAsia"/>
        </w:rPr>
        <w:t>推行法律取代禮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E169D8">
        <w:rPr>
          <w:rFonts w:hint="eastAsia"/>
        </w:rPr>
        <w:t>(B)</w:t>
      </w:r>
      <w:r>
        <w:rPr>
          <w:rFonts w:hint="eastAsia"/>
        </w:rPr>
        <w:t>統一車軌、度量衡</w:t>
      </w:r>
      <w:r>
        <w:br/>
      </w:r>
      <w:r w:rsidRPr="00E169D8">
        <w:rPr>
          <w:rFonts w:hint="eastAsia"/>
        </w:rPr>
        <w:t>(C)</w:t>
      </w:r>
      <w:r>
        <w:rPr>
          <w:rFonts w:hint="eastAsia"/>
        </w:rPr>
        <w:t>實行</w:t>
      </w:r>
      <w:r w:rsidRPr="00E169D8">
        <w:rPr>
          <w:rFonts w:hint="eastAsia"/>
        </w:rPr>
        <w:t>郡縣制度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 w:rsidRPr="00E169D8">
        <w:rPr>
          <w:rFonts w:hint="eastAsia"/>
        </w:rPr>
        <w:t>(D)</w:t>
      </w:r>
      <w:r>
        <w:rPr>
          <w:rFonts w:hint="eastAsia"/>
        </w:rPr>
        <w:t>宗法血緣</w:t>
      </w:r>
    </w:p>
    <w:p w:rsidR="00AE78FD" w:rsidRPr="00AB361A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>
        <w:rPr>
          <w:rFonts w:hint="eastAsia"/>
        </w:rPr>
        <w:t>在上表中可見，周朝又分有「西周、東周」之別，這樣的區別其實是來自後世史家註記而非當時的名稱。老師上課時也舉了西晉、東晉；北宋、南宋等。請問史家做這樣的區隔，主因這些朝代都發生的什麼事件？</w:t>
      </w:r>
      <w:r>
        <w:br/>
      </w:r>
      <w:r w:rsidRPr="00AB361A">
        <w:rPr>
          <w:rFonts w:hint="eastAsia"/>
        </w:rPr>
        <w:t>(A)</w:t>
      </w:r>
      <w:r>
        <w:rPr>
          <w:rFonts w:hint="eastAsia"/>
        </w:rPr>
        <w:t>首都搬遷</w:t>
      </w:r>
      <w:r w:rsidRPr="00AB361A"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>(B)</w:t>
      </w:r>
      <w:r>
        <w:rPr>
          <w:rFonts w:hint="eastAsia"/>
        </w:rPr>
        <w:t>權臣篡位</w:t>
      </w:r>
      <w:r w:rsidRPr="00AB361A">
        <w:rPr>
          <w:rFonts w:hint="eastAsia"/>
        </w:rPr>
        <w:t xml:space="preserve">　</w:t>
      </w:r>
      <w:r>
        <w:br/>
      </w:r>
      <w:r w:rsidRPr="00AB361A">
        <w:rPr>
          <w:rFonts w:hint="eastAsia"/>
        </w:rPr>
        <w:t>(C)</w:t>
      </w:r>
      <w:r>
        <w:rPr>
          <w:rFonts w:hint="eastAsia"/>
        </w:rPr>
        <w:t>人民叛變</w:t>
      </w:r>
      <w:r w:rsidRPr="00AB361A">
        <w:rPr>
          <w:rFonts w:hint="eastAsia"/>
        </w:rPr>
        <w:t xml:space="preserve">  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>(D)</w:t>
      </w:r>
      <w:r>
        <w:rPr>
          <w:rFonts w:hint="eastAsia"/>
        </w:rPr>
        <w:t>重大天災</w:t>
      </w:r>
    </w:p>
    <w:p w:rsidR="00AE78FD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>
        <w:rPr>
          <w:rFonts w:hint="eastAsia"/>
        </w:rPr>
        <w:t>東周時，隨著各封國的衝突日益擴大，人才的培養與任用日漸成為統治的重要課題。秦王嬴政能滅六國、統一天下。與他的祖先不單依靠血緣舉才，曾重用哪一位非秦國人實施變法圖強、奠基實力有關？</w:t>
      </w:r>
      <w:r w:rsidRPr="00EB5122">
        <w:t xml:space="preserve"> </w:t>
      </w:r>
      <w:r w:rsidRPr="00EB5122">
        <w:rPr>
          <w:rFonts w:hint="eastAsia"/>
        </w:rPr>
        <w:br/>
      </w:r>
      <w:r w:rsidRPr="00AB361A">
        <w:rPr>
          <w:rFonts w:hint="eastAsia"/>
        </w:rPr>
        <w:t>(A)</w:t>
      </w:r>
      <w:r>
        <w:rPr>
          <w:rFonts w:hint="eastAsia"/>
        </w:rPr>
        <w:t>張騫</w:t>
      </w:r>
      <w:r w:rsidRPr="00AB361A"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>(B)</w:t>
      </w:r>
      <w:r>
        <w:rPr>
          <w:rFonts w:hint="eastAsia"/>
        </w:rPr>
        <w:t>商鞅</w:t>
      </w:r>
      <w:r w:rsidRPr="00AB361A">
        <w:rPr>
          <w:rFonts w:hint="eastAsia"/>
        </w:rPr>
        <w:t xml:space="preserve">　</w:t>
      </w:r>
      <w:r>
        <w:rPr>
          <w:rFonts w:hint="eastAsia"/>
        </w:rPr>
        <w:tab/>
      </w:r>
      <w:r w:rsidRPr="00AB361A">
        <w:rPr>
          <w:rFonts w:hint="eastAsia"/>
        </w:rPr>
        <w:t>(C)</w:t>
      </w:r>
      <w:r>
        <w:rPr>
          <w:rFonts w:hint="eastAsia"/>
        </w:rPr>
        <w:t>王綰</w:t>
      </w:r>
      <w:r w:rsidRPr="00AB361A">
        <w:rPr>
          <w:rFonts w:hint="eastAsia"/>
        </w:rPr>
        <w:t xml:space="preserve">  </w:t>
      </w:r>
      <w:r>
        <w:rPr>
          <w:rFonts w:hint="eastAsia"/>
        </w:rPr>
        <w:tab/>
      </w:r>
      <w:r w:rsidRPr="00AB361A">
        <w:rPr>
          <w:rFonts w:hint="eastAsia"/>
        </w:rPr>
        <w:t>(D)</w:t>
      </w:r>
      <w:r>
        <w:rPr>
          <w:rFonts w:hint="eastAsia"/>
        </w:rPr>
        <w:t>李斯</w:t>
      </w:r>
    </w:p>
    <w:p w:rsidR="00AE78FD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 w:rsidRPr="00EB5122">
        <w:rPr>
          <w:rFonts w:hint="eastAsia"/>
        </w:rPr>
        <w:t>「</w:t>
      </w:r>
      <w:r w:rsidRPr="00EB5122">
        <w:t>西元前</w:t>
      </w:r>
      <w:r w:rsidRPr="00EB5122">
        <w:t>221</w:t>
      </w:r>
      <w:r w:rsidRPr="00EB5122">
        <w:t>年，秦王嬴政滅六國，統一天下。</w:t>
      </w:r>
      <w:r w:rsidRPr="00EB5122">
        <w:rPr>
          <w:rFonts w:hint="eastAsia"/>
        </w:rPr>
        <w:t>」為因應新時代及疆域的擴大，廢除原有的封建政體，建立一套全新中央集權的國家管理模式。請問下列哪一項措施「</w:t>
      </w:r>
      <w:r w:rsidRPr="00716F85">
        <w:rPr>
          <w:rFonts w:hint="eastAsia"/>
          <w:u w:val="double"/>
        </w:rPr>
        <w:t>不是</w:t>
      </w:r>
      <w:r>
        <w:rPr>
          <w:rFonts w:hint="eastAsia"/>
        </w:rPr>
        <w:t>」此時推行的政策？</w:t>
      </w:r>
      <w:r>
        <w:br/>
      </w:r>
      <w:r w:rsidRPr="00AB361A">
        <w:rPr>
          <w:rFonts w:hint="eastAsia"/>
        </w:rPr>
        <w:t>(A)</w:t>
      </w:r>
      <w:r w:rsidRPr="00EB5122">
        <w:rPr>
          <w:rFonts w:hint="eastAsia"/>
        </w:rPr>
        <w:t>以倫理道德治國</w:t>
      </w:r>
      <w:r w:rsidRPr="00AB361A">
        <w:rPr>
          <w:rFonts w:hint="eastAsia"/>
        </w:rPr>
        <w:t xml:space="preserve">　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>(B)</w:t>
      </w:r>
      <w:r>
        <w:rPr>
          <w:rFonts w:hint="eastAsia"/>
        </w:rPr>
        <w:t>皇帝任命郡縣長官，不得世襲</w:t>
      </w:r>
      <w:r w:rsidRPr="00AB361A">
        <w:rPr>
          <w:rFonts w:hint="eastAsia"/>
        </w:rPr>
        <w:t xml:space="preserve">　</w:t>
      </w:r>
      <w:r>
        <w:br/>
      </w:r>
      <w:r w:rsidRPr="00AB361A">
        <w:rPr>
          <w:rFonts w:hint="eastAsia"/>
        </w:rPr>
        <w:t>(C)</w:t>
      </w:r>
      <w:r>
        <w:rPr>
          <w:rFonts w:hint="eastAsia"/>
        </w:rPr>
        <w:t>築長城保護疆域安全</w:t>
      </w:r>
      <w:r w:rsidRPr="00AB361A">
        <w:rPr>
          <w:rFonts w:hint="eastAsia"/>
        </w:rPr>
        <w:t xml:space="preserve">  </w:t>
      </w:r>
      <w:r>
        <w:rPr>
          <w:rFonts w:hint="eastAsia"/>
        </w:rPr>
        <w:tab/>
      </w:r>
      <w:r w:rsidRPr="00AB361A">
        <w:rPr>
          <w:rFonts w:hint="eastAsia"/>
        </w:rPr>
        <w:t>(D)</w:t>
      </w:r>
      <w:r>
        <w:rPr>
          <w:rFonts w:hint="eastAsia"/>
        </w:rPr>
        <w:t>統一文字、貨幣</w:t>
      </w:r>
    </w:p>
    <w:p w:rsidR="00AE78FD" w:rsidRPr="00AB361A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>
        <w:rPr>
          <w:rFonts w:hint="eastAsia"/>
        </w:rPr>
        <w:t>在「誰是人才？」的課題上，商周推行封建制度，血緣關係所帶來的忠誠度是它考量的主因，請問為何到了東周，各封國的君玊紛紛的招納具各種專長、技術之士？</w:t>
      </w:r>
      <w:r>
        <w:br/>
      </w:r>
      <w:r w:rsidRPr="00AB361A">
        <w:rPr>
          <w:rFonts w:hint="eastAsia"/>
        </w:rPr>
        <w:t>(A)</w:t>
      </w:r>
      <w:r>
        <w:rPr>
          <w:rFonts w:hint="eastAsia"/>
        </w:rPr>
        <w:t>周天子下令推行的新政、廢除封建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>(B)</w:t>
      </w:r>
      <w:r>
        <w:rPr>
          <w:rFonts w:hint="eastAsia"/>
        </w:rPr>
        <w:t>響應霸主號召，對抗草原民族入侵頻繁</w:t>
      </w:r>
      <w:r w:rsidRPr="00AB361A">
        <w:rPr>
          <w:rFonts w:hint="eastAsia"/>
        </w:rPr>
        <w:t xml:space="preserve">　</w:t>
      </w:r>
      <w:r>
        <w:br/>
      </w:r>
      <w:r w:rsidRPr="00AB361A">
        <w:rPr>
          <w:rFonts w:hint="eastAsia"/>
        </w:rPr>
        <w:t>(C)</w:t>
      </w:r>
      <w:r>
        <w:rPr>
          <w:rFonts w:hint="eastAsia"/>
        </w:rPr>
        <w:t>原有的禮法崩壞，封國間兼併激烈</w:t>
      </w:r>
      <w:r w:rsidRPr="00AB361A">
        <w:rPr>
          <w:rFonts w:hint="eastAsia"/>
        </w:rPr>
        <w:t xml:space="preserve">  </w:t>
      </w:r>
      <w:r>
        <w:rPr>
          <w:rFonts w:hint="eastAsia"/>
        </w:rPr>
        <w:t xml:space="preserve">  </w:t>
      </w:r>
      <w:r>
        <w:rPr>
          <w:rFonts w:hint="eastAsia"/>
        </w:rPr>
        <w:tab/>
      </w:r>
      <w:r w:rsidRPr="00AB361A">
        <w:rPr>
          <w:rFonts w:hint="eastAsia"/>
        </w:rPr>
        <w:t>(D)</w:t>
      </w:r>
      <w:r>
        <w:rPr>
          <w:rFonts w:hint="eastAsia"/>
        </w:rPr>
        <w:t>有血緣關係的貴族被殺殆盡，急需補充</w:t>
      </w:r>
    </w:p>
    <w:p w:rsidR="00AE78FD" w:rsidRDefault="00AE78FD" w:rsidP="001867DA">
      <w:pPr>
        <w:pStyle w:val="aa"/>
        <w:numPr>
          <w:ilvl w:val="0"/>
          <w:numId w:val="2"/>
        </w:numPr>
        <w:spacing w:after="80"/>
        <w:ind w:leftChars="0"/>
      </w:pPr>
      <w:r>
        <w:rPr>
          <w:rFonts w:hint="eastAsia"/>
        </w:rPr>
        <w:t>漢朝武帝時的人才選拔，要求地方長官定期向政府推舉「孝子」和「廉吏」。此外又成立「太學」，讓優秀學生得以任官。請問上文中的「優秀學生」必須是研究哪一家思想？</w:t>
      </w:r>
      <w:r>
        <w:br/>
      </w:r>
      <w:r w:rsidRPr="00AB361A">
        <w:rPr>
          <w:rFonts w:hint="eastAsia"/>
        </w:rPr>
        <w:t>(A)</w:t>
      </w:r>
      <w:r>
        <w:rPr>
          <w:rFonts w:hint="eastAsia"/>
        </w:rPr>
        <w:t>法家</w:t>
      </w:r>
      <w:r w:rsidRPr="00AB361A">
        <w:rPr>
          <w:rFonts w:hint="eastAsia"/>
        </w:rPr>
        <w:t xml:space="preserve">　</w:t>
      </w:r>
      <w:r w:rsidRPr="00AB361A">
        <w:rPr>
          <w:rFonts w:hint="eastAsia"/>
        </w:rPr>
        <w:t>(B)</w:t>
      </w:r>
      <w:r>
        <w:rPr>
          <w:rFonts w:hint="eastAsia"/>
        </w:rPr>
        <w:t>道家</w:t>
      </w:r>
      <w:r w:rsidRPr="00AB361A">
        <w:rPr>
          <w:rFonts w:hint="eastAsia"/>
        </w:rPr>
        <w:t xml:space="preserve">　</w:t>
      </w:r>
      <w:r w:rsidRPr="00AB361A">
        <w:rPr>
          <w:rFonts w:hint="eastAsia"/>
        </w:rPr>
        <w:t>(C)</w:t>
      </w:r>
      <w:r>
        <w:rPr>
          <w:rFonts w:hint="eastAsia"/>
        </w:rPr>
        <w:t>儒家</w:t>
      </w:r>
      <w:r w:rsidRPr="00AB361A">
        <w:rPr>
          <w:rFonts w:hint="eastAsia"/>
        </w:rPr>
        <w:t xml:space="preserve">  (D)</w:t>
      </w:r>
      <w:r>
        <w:rPr>
          <w:rFonts w:hint="eastAsia"/>
        </w:rPr>
        <w:t>農家</w:t>
      </w:r>
    </w:p>
    <w:p w:rsidR="00AE78FD" w:rsidRPr="00AB361A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6831B4">
        <w:rPr>
          <w:rFonts w:hint="eastAsia"/>
        </w:rPr>
        <w:t>九品官人之法是依士人的才能、德行、家世等標準，將人品評為九等，以此作為選任官員的依據。請問：上述的制度對當時的社會有何影響？</w:t>
      </w:r>
      <w:r>
        <w:br/>
      </w:r>
      <w:r w:rsidRPr="006831B4">
        <w:rPr>
          <w:rFonts w:hint="eastAsia"/>
        </w:rPr>
        <w:t>(A)</w:t>
      </w:r>
      <w:r w:rsidRPr="006831B4">
        <w:t>流落民間的貴族毫無謀生能力</w:t>
      </w:r>
      <w:r>
        <w:rPr>
          <w:rFonts w:hint="eastAsia"/>
        </w:rPr>
        <w:t xml:space="preserve">              </w:t>
      </w:r>
      <w:r w:rsidRPr="006831B4">
        <w:rPr>
          <w:rFonts w:hint="eastAsia"/>
        </w:rPr>
        <w:t>(B)</w:t>
      </w:r>
      <w:r w:rsidRPr="006831B4">
        <w:rPr>
          <w:rFonts w:hint="eastAsia"/>
        </w:rPr>
        <w:t>重視品德，促成儒家思想成為學術主流</w:t>
      </w:r>
      <w:r>
        <w:br/>
      </w:r>
      <w:r w:rsidRPr="006831B4">
        <w:rPr>
          <w:rFonts w:hint="eastAsia"/>
        </w:rPr>
        <w:t>(C)</w:t>
      </w:r>
      <w:r w:rsidRPr="006831B4">
        <w:rPr>
          <w:rFonts w:hint="eastAsia"/>
        </w:rPr>
        <w:t>促成平民入仕機會增加，社會階級流動頻繁</w:t>
      </w:r>
      <w:r>
        <w:rPr>
          <w:rFonts w:hint="eastAsia"/>
        </w:rPr>
        <w:t xml:space="preserve">  </w:t>
      </w:r>
      <w:r w:rsidRPr="006831B4">
        <w:rPr>
          <w:rFonts w:hint="eastAsia"/>
        </w:rPr>
        <w:t>(D)</w:t>
      </w:r>
      <w:r w:rsidRPr="006831B4">
        <w:rPr>
          <w:rFonts w:hint="eastAsia"/>
        </w:rPr>
        <w:t>造成「上品無寒門，下品無世族」的現象。</w:t>
      </w:r>
    </w:p>
    <w:p w:rsidR="00AE78FD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861D12">
        <w:rPr>
          <w:rFonts w:hint="eastAsia"/>
        </w:rPr>
        <w:t>有學者分析草原民族與農業民族的關係時，指出草原民族以漸進方式移入農業民族地區之後，會學習農業民族組織及管理技巧，甚至進而建立政權。下列何者屬於此種情形？</w:t>
      </w:r>
      <w:r>
        <w:br/>
      </w:r>
      <w:r w:rsidRPr="00861D12">
        <w:rPr>
          <w:rFonts w:hint="eastAsia"/>
        </w:rPr>
        <w:t>(A)</w:t>
      </w:r>
      <w:r>
        <w:rPr>
          <w:rFonts w:hint="eastAsia"/>
        </w:rPr>
        <w:t>諸侯聯合犬戎攻進首都</w:t>
      </w:r>
      <w:r>
        <w:rPr>
          <w:rFonts w:hint="eastAsia"/>
        </w:rPr>
        <w:t xml:space="preserve">        </w:t>
      </w:r>
      <w:r>
        <w:rPr>
          <w:rFonts w:hint="eastAsia"/>
        </w:rPr>
        <w:tab/>
      </w:r>
      <w:r w:rsidRPr="00861D12">
        <w:rPr>
          <w:rFonts w:hint="eastAsia"/>
        </w:rPr>
        <w:t>(B)</w:t>
      </w:r>
      <w:r w:rsidRPr="00861D12">
        <w:rPr>
          <w:rFonts w:hint="eastAsia"/>
        </w:rPr>
        <w:t>魏晉南北朝時期的匈奴與北魏政權</w:t>
      </w:r>
      <w:r>
        <w:br/>
      </w:r>
      <w:r w:rsidRPr="00861D12">
        <w:rPr>
          <w:rFonts w:hint="eastAsia"/>
        </w:rPr>
        <w:t>(C)</w:t>
      </w:r>
      <w:r w:rsidRPr="00861D12">
        <w:rPr>
          <w:rFonts w:hint="eastAsia"/>
        </w:rPr>
        <w:t>隋</w:t>
      </w:r>
      <w:r>
        <w:rPr>
          <w:rFonts w:hint="eastAsia"/>
        </w:rPr>
        <w:t>、</w:t>
      </w:r>
      <w:r w:rsidRPr="00861D12">
        <w:rPr>
          <w:rFonts w:hint="eastAsia"/>
        </w:rPr>
        <w:t>唐時期的突厥政權</w:t>
      </w:r>
      <w:r>
        <w:rPr>
          <w:rFonts w:hint="eastAsia"/>
        </w:rPr>
        <w:t xml:space="preserve">         </w:t>
      </w:r>
      <w:r>
        <w:rPr>
          <w:rFonts w:hint="eastAsia"/>
        </w:rPr>
        <w:tab/>
      </w:r>
      <w:r w:rsidRPr="00861D12">
        <w:rPr>
          <w:rFonts w:hint="eastAsia"/>
        </w:rPr>
        <w:t>(D)</w:t>
      </w:r>
      <w:r w:rsidRPr="00861D12">
        <w:rPr>
          <w:rFonts w:hint="eastAsia"/>
        </w:rPr>
        <w:t>隋唐時期的日本、</w:t>
      </w:r>
      <w:r w:rsidRPr="00861D12">
        <w:t>新羅</w:t>
      </w:r>
      <w:r w:rsidRPr="00861D12">
        <w:rPr>
          <w:rFonts w:hint="eastAsia"/>
        </w:rPr>
        <w:t>等國。</w:t>
      </w:r>
    </w:p>
    <w:p w:rsidR="00AE78FD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6B70B1">
        <w:rPr>
          <w:rFonts w:hint="eastAsia"/>
        </w:rPr>
        <w:t>魏晉南北朝時，大批原居北方的漢人遷居南方，此現象對中國歷史發展帶來什麼樣的影響</w:t>
      </w:r>
      <w:r>
        <w:rPr>
          <w:rFonts w:hint="eastAsia"/>
        </w:rPr>
        <w:t>？</w:t>
      </w:r>
      <w:r w:rsidRPr="006B70B1">
        <w:br/>
      </w:r>
      <w:r w:rsidRPr="00AB361A">
        <w:rPr>
          <w:rFonts w:hint="eastAsia"/>
        </w:rPr>
        <w:t>(A)</w:t>
      </w:r>
      <w:r>
        <w:rPr>
          <w:rFonts w:hint="eastAsia"/>
        </w:rPr>
        <w:t>從此黃河流域成為胡人的天下</w:t>
      </w:r>
      <w:r>
        <w:rPr>
          <w:rFonts w:hint="eastAsia"/>
        </w:rPr>
        <w:tab/>
      </w:r>
      <w:r>
        <w:rPr>
          <w:rFonts w:hint="eastAsia"/>
        </w:rPr>
        <w:tab/>
      </w:r>
      <w:r w:rsidRPr="00AB361A">
        <w:rPr>
          <w:rFonts w:hint="eastAsia"/>
        </w:rPr>
        <w:t xml:space="preserve">　</w:t>
      </w:r>
      <w:r w:rsidRPr="00AB361A">
        <w:rPr>
          <w:rFonts w:hint="eastAsia"/>
        </w:rPr>
        <w:t>(B)</w:t>
      </w:r>
      <w:r>
        <w:rPr>
          <w:rFonts w:hint="eastAsia"/>
        </w:rPr>
        <w:t>中國經濟重心從此向南偏移</w:t>
      </w:r>
      <w:r>
        <w:br/>
      </w:r>
      <w:r w:rsidRPr="00AB361A">
        <w:rPr>
          <w:rFonts w:hint="eastAsia"/>
        </w:rPr>
        <w:t>(C)</w:t>
      </w:r>
      <w:r>
        <w:rPr>
          <w:rFonts w:hint="eastAsia"/>
        </w:rPr>
        <w:t>奠基南方政權有足夠的兵力反攻</w:t>
      </w:r>
      <w:r>
        <w:rPr>
          <w:rFonts w:hint="eastAsia"/>
        </w:rPr>
        <w:tab/>
      </w:r>
      <w:r w:rsidRPr="00AB361A">
        <w:rPr>
          <w:rFonts w:hint="eastAsia"/>
        </w:rPr>
        <w:t xml:space="preserve">  (D)</w:t>
      </w:r>
      <w:r>
        <w:rPr>
          <w:rFonts w:hint="eastAsia"/>
        </w:rPr>
        <w:t>上海成為中國最大的出口港</w:t>
      </w:r>
    </w:p>
    <w:p w:rsidR="00AE78FD" w:rsidRPr="00EB5122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>
        <w:rPr>
          <w:rFonts w:hint="eastAsia"/>
        </w:rPr>
        <w:t>在歐、亞文化交流上，有一條著名的「絲綢之路」，請問這條路線</w:t>
      </w:r>
      <w:r w:rsidRPr="00EB5122">
        <w:rPr>
          <w:rFonts w:hint="eastAsia"/>
        </w:rPr>
        <w:t>當時開通原因為何？</w:t>
      </w:r>
      <w:r>
        <w:br/>
      </w:r>
      <w:r w:rsidRPr="00EB5122">
        <w:t>(A)</w:t>
      </w:r>
      <w:r w:rsidRPr="00EB5122">
        <w:rPr>
          <w:rFonts w:hint="eastAsia"/>
        </w:rPr>
        <w:t>聯絡西域各國，抵制匈奴的威脅</w:t>
      </w:r>
      <w:r>
        <w:rPr>
          <w:rFonts w:hint="eastAsia"/>
        </w:rPr>
        <w:t xml:space="preserve">  </w:t>
      </w:r>
      <w:r w:rsidRPr="00EB5122">
        <w:t>(B)</w:t>
      </w:r>
      <w:r w:rsidRPr="00EB5122">
        <w:rPr>
          <w:rFonts w:hint="eastAsia"/>
        </w:rPr>
        <w:t>發展貿易，籌措攻打匈奴的經費</w:t>
      </w:r>
      <w:r>
        <w:br/>
      </w:r>
      <w:r w:rsidRPr="00EB5122">
        <w:t>(C)</w:t>
      </w:r>
      <w:r w:rsidRPr="00EB5122">
        <w:rPr>
          <w:rFonts w:hint="eastAsia"/>
        </w:rPr>
        <w:t>國力不敵匈奴，開通和親的路線</w:t>
      </w:r>
      <w:r>
        <w:rPr>
          <w:rFonts w:hint="eastAsia"/>
        </w:rPr>
        <w:t xml:space="preserve">  </w:t>
      </w:r>
      <w:r w:rsidRPr="00EB5122">
        <w:t>(D)</w:t>
      </w:r>
      <w:r w:rsidRPr="00EB5122">
        <w:rPr>
          <w:rFonts w:hint="eastAsia"/>
        </w:rPr>
        <w:t>修築萬里長城，運輸材料的通道。</w:t>
      </w:r>
    </w:p>
    <w:p w:rsidR="00AE78FD" w:rsidRPr="00EB5122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EB5122">
        <w:rPr>
          <w:rFonts w:hint="eastAsia"/>
        </w:rPr>
        <w:t>唐代是中國佛教的鼎盛時期，玄奘對佛教中國化的貢獻極大，最主要是因他有下列何種重要作為？</w:t>
      </w:r>
      <w:r>
        <w:br/>
      </w:r>
      <w:r w:rsidRPr="00EB5122">
        <w:rPr>
          <w:rFonts w:hint="eastAsia"/>
        </w:rPr>
        <w:t>(A)</w:t>
      </w:r>
      <w:r w:rsidRPr="00EB5122">
        <w:rPr>
          <w:rFonts w:hint="eastAsia"/>
        </w:rPr>
        <w:t>創立佛教</w:t>
      </w:r>
      <w:r w:rsidRPr="00EB5122">
        <w:rPr>
          <w:rFonts w:hint="eastAsia"/>
        </w:rPr>
        <w:t xml:space="preserve">  </w:t>
      </w:r>
      <w:r>
        <w:rPr>
          <w:rFonts w:hint="eastAsia"/>
        </w:rPr>
        <w:t xml:space="preserve">         </w:t>
      </w:r>
      <w:r w:rsidRPr="00EB5122">
        <w:rPr>
          <w:rFonts w:hint="eastAsia"/>
        </w:rPr>
        <w:t>(B)</w:t>
      </w:r>
      <w:r w:rsidRPr="00EB5122">
        <w:rPr>
          <w:rFonts w:hint="eastAsia"/>
        </w:rPr>
        <w:t xml:space="preserve">建立嵩山少林寺　</w:t>
      </w:r>
      <w:r>
        <w:br/>
      </w:r>
      <w:r w:rsidRPr="00EB5122">
        <w:rPr>
          <w:rFonts w:hint="eastAsia"/>
        </w:rPr>
        <w:t>(C)</w:t>
      </w:r>
      <w:r w:rsidRPr="00EB5122">
        <w:rPr>
          <w:rFonts w:hint="eastAsia"/>
        </w:rPr>
        <w:t>有系統地翻譯佛經</w:t>
      </w:r>
      <w:r w:rsidRPr="00EB5122">
        <w:rPr>
          <w:rFonts w:hint="eastAsia"/>
        </w:rPr>
        <w:tab/>
        <w:t>(D)</w:t>
      </w:r>
      <w:r>
        <w:rPr>
          <w:rFonts w:hint="eastAsia"/>
        </w:rPr>
        <w:t>撰寫小說《西遊記》</w:t>
      </w:r>
      <w:r w:rsidRPr="00EB5122">
        <w:rPr>
          <w:rFonts w:hint="eastAsia"/>
        </w:rPr>
        <w:t>。</w:t>
      </w:r>
    </w:p>
    <w:p w:rsidR="00AE78FD" w:rsidRPr="00EB5122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EB5122">
        <w:rPr>
          <w:noProof/>
        </w:rPr>
        <w:drawing>
          <wp:anchor distT="0" distB="0" distL="114300" distR="114300" simplePos="0" relativeHeight="251661312" behindDoc="1" locked="1" layoutInCell="1" allowOverlap="1">
            <wp:simplePos x="0" y="0"/>
            <wp:positionH relativeFrom="column">
              <wp:posOffset>6423660</wp:posOffset>
            </wp:positionH>
            <wp:positionV relativeFrom="paragraph">
              <wp:posOffset>-499745</wp:posOffset>
            </wp:positionV>
            <wp:extent cx="1892300" cy="1569720"/>
            <wp:effectExtent l="0" t="0" r="0" b="0"/>
            <wp:wrapTight wrapText="bothSides">
              <wp:wrapPolygon edited="0">
                <wp:start x="0" y="0"/>
                <wp:lineTo x="0" y="21233"/>
                <wp:lineTo x="21310" y="21233"/>
                <wp:lineTo x="21310" y="0"/>
                <wp:lineTo x="0" y="0"/>
              </wp:wrapPolygon>
            </wp:wrapTight>
            <wp:docPr id="15" name="圖片 15" descr="D:\F糟\翰林美編(111上)\111上社會領域\111上社會8上課後精華錄(地歷公)\圖檔\歷史圖檔\P09-2上歷史-111會考-官方文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F糟\翰林美編(111上)\111上社會領域\111上社會8上課後精華錄(地歷公)\圖檔\歷史圖檔\P09-2上歷史-111會考-官方文件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5BD0">
        <w:rPr>
          <w:noProof/>
        </w:rPr>
        <w:pict>
          <v:shape id="文字方塊 5" o:spid="_x0000_s1029" type="#_x0000_t202" style="position:absolute;left:0;text-align:left;margin-left:520.5pt;margin-top:91.25pt;width:119.05pt;height:15.5pt;z-index:-251651072;visibility:visible;mso-position-horizontal-relative:text;mso-position-vertical-relative:text" wrapcoords="-136 -1029 -136 21600 21736 21600 21736 -1029 -136 -1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OHOwIAAEsEAAAOAAAAZHJzL2Uyb0RvYy54bWysVF2O0zAQfkfiDpbfaZKuuupGTVdLlyKk&#10;5UdaOIDjOImF4zG226RcAIkDLM8cgANwoN1zMHba7mqBF0QiWeN45vPM981kcT50imyFdRJ0QbNJ&#10;SonQHCqpm4J+eL9+NqfEeaYrpkCLgu6Eo+fLp08WvcnFFFpQlbAEQbTLe1PQ1nuTJ4njreiYm4AR&#10;Gg9rsB3zuLVNUlnWI3qnkmmaniY92MpY4MI5/Ho5HtJlxK9rwf3bunbCE1VQzM3H1ca1DGuyXLC8&#10;scy0ku/TYP+QRcekxkuPUJfMM7Kx8jeoTnILDmo/4dAlUNeSi1gDVpOlj6q5bpkRsRYkx5kjTe7/&#10;wfI323eWyKqgM0o061Ciu5svtz++3d38vP3+lcwCQ71xOTpeG3T1w3MYUOlYrTNXwD86omHVMt2I&#10;C2uhbwWrMMMsRCYPQkccF0DK/jVUeBXbeIhAQ227QB8SQhAdldod1RGDJzxcOcuysxNMk+NZdnY6&#10;n0X5EpYfoo11/qWAjgSjoBbVj+hse+V8yIblB5dwmQMlq7VUKm5sU66UJVuGnbKOTyzgkZvSpC/o&#10;yTxLRwL+CjFPw/sniE56bHklu4LO0/AEJ5YH2l7oKtqeSTXamLLSex4DdSOJfiiHKNo0xAaOS6h2&#10;SKyFscNxItFowX6mpMfuLqj7tGFWUKJeaRQnjMLBsAejPBhMcwwtqKdkNFd+HJmNsbJpEXmUX8MF&#10;CljLyO19Fvt0sWMj5fvpCiPxcB+97v8By18AAAD//wMAUEsDBBQABgAIAAAAIQA0PibU4QAAAA0B&#10;AAAPAAAAZHJzL2Rvd25yZXYueG1sTI/BTsMwEETvSPyDtUjcqJOUlDbEqQoCcW5A7dWN3SQlXkex&#10;66R/z/ZUbjva0cybfD2ZjgU9uNaigHgWAdNYWdViLeDn+/NpCcx5iUp2FrWAi3awLu7vcpkpO+JW&#10;h9LXjELQZVJA432fce6qRhvpZrbXSL+jHYz0JIeaq0GOFG46nkTRghvZIjU0stfvja5+y7MR8LZf&#10;7S9f3eJjE7ZmnJfhtAvpSYjHh2nzCszryd/McMUndCiI6WDPqBzrSEfPMY3xdC2TFNjVkrysYmAH&#10;AUk8T4EXOf+/ovgDAAD//wMAUEsBAi0AFAAGAAgAAAAhALaDOJL+AAAA4QEAABMAAAAAAAAAAAAA&#10;AAAAAAAAAFtDb250ZW50X1R5cGVzXS54bWxQSwECLQAUAAYACAAAACEAOP0h/9YAAACUAQAACwAA&#10;AAAAAAAAAAAAAAAvAQAAX3JlbHMvLnJlbHNQSwECLQAUAAYACAAAACEAB2zDhzsCAABLBAAADgAA&#10;AAAAAAAAAAAAAAAuAgAAZHJzL2Uyb0RvYy54bWxQSwECLQAUAAYACAAAACEAND4m1OEAAAANAQAA&#10;DwAAAAAAAAAAAAAAAACVBAAAZHJzL2Rvd25yZXYueG1sUEsFBgAAAAAEAAQA8wAAAKMFAAAAAA==&#10;" strokecolor="gray" strokeweight=".3pt">
            <v:textbox inset="0,0,0,0">
              <w:txbxContent>
                <w:p w:rsidR="00AE78FD" w:rsidRDefault="00AE78FD" w:rsidP="00AE78FD">
                  <w:pPr>
                    <w:snapToGrid w:val="0"/>
                    <w:spacing w:before="36"/>
                    <w:ind w:left="368" w:hanging="340"/>
                    <w:jc w:val="center"/>
                    <w:textAlignment w:val="center"/>
                  </w:pPr>
                  <w:r>
                    <w:rPr>
                      <w:rFonts w:hint="eastAsia"/>
                      <w:position w:val="-1"/>
                      <w:sz w:val="21"/>
                    </w:rPr>
                    <w:sym w:font="Wingdings" w:char="F026"/>
                  </w:r>
                  <w:r>
                    <w:rPr>
                      <w:rFonts w:hint="eastAsia"/>
                      <w:w w:val="20"/>
                    </w:rPr>
                    <w:t xml:space="preserve">　</w:t>
                  </w:r>
                  <w:r>
                    <w:rPr>
                      <w:rFonts w:eastAsia="標楷體" w:hint="eastAsia"/>
                      <w:sz w:val="19"/>
                    </w:rPr>
                    <w:t>建初十二年：</w:t>
                  </w:r>
                  <w:r>
                    <w:rPr>
                      <w:rFonts w:eastAsia="標楷體" w:hint="eastAsia"/>
                      <w:sz w:val="19"/>
                    </w:rPr>
                    <w:t>416</w:t>
                  </w:r>
                  <w:r>
                    <w:rPr>
                      <w:rFonts w:eastAsia="標楷體" w:hint="eastAsia"/>
                      <w:sz w:val="19"/>
                    </w:rPr>
                    <w:t>年。</w:t>
                  </w:r>
                </w:p>
              </w:txbxContent>
            </v:textbox>
            <w10:wrap type="tight"/>
            <w10:anchorlock/>
          </v:shape>
        </w:pict>
      </w:r>
      <w:r>
        <w:rPr>
          <w:rFonts w:hint="eastAsia"/>
        </w:rPr>
        <w:t>右</w:t>
      </w:r>
      <w:r w:rsidRPr="00EB5122">
        <w:rPr>
          <w:rFonts w:hint="eastAsia"/>
        </w:rPr>
        <w:t>圖為中國歷史上某種官方文件的內容，根據圖中內容判斷，當時政府製作此官方文件的主要目的最可能為下列何者？【</w:t>
      </w:r>
      <w:r w:rsidRPr="00EB5122">
        <w:t>11</w:t>
      </w:r>
      <w:r w:rsidRPr="00EB5122">
        <w:rPr>
          <w:rFonts w:hint="eastAsia"/>
        </w:rPr>
        <w:t>1</w:t>
      </w:r>
      <w:r w:rsidRPr="00EB5122">
        <w:rPr>
          <w:rFonts w:hint="eastAsia"/>
        </w:rPr>
        <w:t>會考】</w:t>
      </w:r>
      <w:r>
        <w:br/>
      </w:r>
      <w:r w:rsidRPr="00EB5122">
        <w:rPr>
          <w:rFonts w:hint="eastAsia"/>
        </w:rPr>
        <w:t>(A)</w:t>
      </w:r>
      <w:r w:rsidRPr="00EB5122">
        <w:rPr>
          <w:rFonts w:hint="eastAsia"/>
        </w:rPr>
        <w:t>配合科舉選拔人才，促進社會的流動</w:t>
      </w:r>
      <w:r>
        <w:rPr>
          <w:rFonts w:hint="eastAsia"/>
        </w:rPr>
        <w:t xml:space="preserve"> </w:t>
      </w:r>
      <w:r w:rsidRPr="00EB5122">
        <w:rPr>
          <w:rFonts w:hint="eastAsia"/>
        </w:rPr>
        <w:t>(B)</w:t>
      </w:r>
      <w:r w:rsidRPr="00EB5122">
        <w:rPr>
          <w:rFonts w:hint="eastAsia"/>
        </w:rPr>
        <w:t>掌握人力作為徵集賦稅和勞役的依據</w:t>
      </w:r>
      <w:r>
        <w:br/>
      </w:r>
      <w:r w:rsidRPr="00EB5122">
        <w:rPr>
          <w:rFonts w:hint="eastAsia"/>
        </w:rPr>
        <w:t>(C)</w:t>
      </w:r>
      <w:r w:rsidRPr="00EB5122">
        <w:rPr>
          <w:rFonts w:hint="eastAsia"/>
        </w:rPr>
        <w:t>推行封建制度並保障貴族世襲的權力</w:t>
      </w:r>
      <w:r>
        <w:rPr>
          <w:rFonts w:hint="eastAsia"/>
        </w:rPr>
        <w:t xml:space="preserve"> </w:t>
      </w:r>
      <w:r w:rsidRPr="00EB5122">
        <w:rPr>
          <w:rFonts w:hint="eastAsia"/>
        </w:rPr>
        <w:t>(D)</w:t>
      </w:r>
      <w:r w:rsidRPr="00EB5122">
        <w:rPr>
          <w:rFonts w:hint="eastAsia"/>
        </w:rPr>
        <w:t>根據儒家思想，實施以仁為政的措施。</w:t>
      </w:r>
    </w:p>
    <w:p w:rsidR="00AE78FD" w:rsidRPr="0061703A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133B4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6288678</wp:posOffset>
            </wp:positionH>
            <wp:positionV relativeFrom="paragraph">
              <wp:posOffset>1009468</wp:posOffset>
            </wp:positionV>
            <wp:extent cx="2016760" cy="1836420"/>
            <wp:effectExtent l="0" t="0" r="2540" b="0"/>
            <wp:wrapTight wrapText="bothSides">
              <wp:wrapPolygon edited="0">
                <wp:start x="0" y="0"/>
                <wp:lineTo x="0" y="21286"/>
                <wp:lineTo x="21423" y="21286"/>
                <wp:lineTo x="21423" y="0"/>
                <wp:lineTo x="0" y="0"/>
              </wp:wrapPolygon>
            </wp:wrapTight>
            <wp:docPr id="17" name="圖片 1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33B46">
        <w:rPr>
          <w:rFonts w:hint="eastAsia"/>
        </w:rPr>
        <w:t>受隋唐文化影響深遠的東亞文化圈中，哪一個國家的君主仰慕中國的文化，派人前往長安學習經史，或學佛法，還設置「瞻星臺」，研究天文曆法的知識，編纂國史，又使用唐制的衣冠，當時號稱為「君子國」？</w:t>
      </w:r>
      <w:r w:rsidRPr="00133B46">
        <w:t xml:space="preserve">　</w:t>
      </w:r>
      <w:r w:rsidRPr="00133B46">
        <w:rPr>
          <w:rFonts w:hint="eastAsia"/>
        </w:rPr>
        <w:br/>
        <w:t>(A)</w:t>
      </w:r>
      <w:r w:rsidRPr="00133B46">
        <w:rPr>
          <w:rFonts w:hint="eastAsia"/>
        </w:rPr>
        <w:t xml:space="preserve">新羅　</w:t>
      </w:r>
      <w:r>
        <w:rPr>
          <w:rFonts w:hint="eastAsia"/>
        </w:rPr>
        <w:tab/>
      </w:r>
      <w:r>
        <w:rPr>
          <w:rFonts w:hint="eastAsia"/>
        </w:rPr>
        <w:tab/>
      </w:r>
      <w:r w:rsidRPr="00133B46">
        <w:rPr>
          <w:rFonts w:hint="eastAsia"/>
        </w:rPr>
        <w:t>(B)</w:t>
      </w:r>
      <w:r w:rsidRPr="00133B46">
        <w:rPr>
          <w:rFonts w:hint="eastAsia"/>
        </w:rPr>
        <w:t>吐蕃</w:t>
      </w:r>
      <w:r w:rsidRPr="00133B46">
        <w:t xml:space="preserve">　</w:t>
      </w:r>
      <w:r>
        <w:rPr>
          <w:rFonts w:hint="eastAsia"/>
        </w:rPr>
        <w:tab/>
      </w:r>
      <w:r w:rsidRPr="00133B46">
        <w:rPr>
          <w:rFonts w:hint="eastAsia"/>
        </w:rPr>
        <w:t>(C)</w:t>
      </w:r>
      <w:r w:rsidRPr="00133B46">
        <w:rPr>
          <w:rFonts w:hint="eastAsia"/>
        </w:rPr>
        <w:t xml:space="preserve">日本　</w:t>
      </w:r>
      <w:r>
        <w:rPr>
          <w:rFonts w:hint="eastAsia"/>
        </w:rPr>
        <w:tab/>
      </w:r>
      <w:r w:rsidRPr="00133B46">
        <w:rPr>
          <w:rFonts w:hint="eastAsia"/>
        </w:rPr>
        <w:t>(D)</w:t>
      </w:r>
      <w:r w:rsidRPr="00133B46">
        <w:rPr>
          <w:rFonts w:hint="eastAsia"/>
        </w:rPr>
        <w:t>大食</w:t>
      </w:r>
    </w:p>
    <w:p w:rsidR="00AE78FD" w:rsidRPr="00133B46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133B46">
        <w:rPr>
          <w:rFonts w:hint="eastAsia"/>
        </w:rPr>
        <w:t>西元</w:t>
      </w:r>
      <w:r w:rsidRPr="00133B46">
        <w:rPr>
          <w:rFonts w:hint="eastAsia"/>
        </w:rPr>
        <w:t>751</w:t>
      </w:r>
      <w:r w:rsidRPr="00133B46">
        <w:rPr>
          <w:rFonts w:hint="eastAsia"/>
        </w:rPr>
        <w:t>年</w:t>
      </w:r>
      <w:r w:rsidRPr="00133B46">
        <w:rPr>
          <w:rFonts w:hint="eastAsia"/>
        </w:rPr>
        <w:t>(</w:t>
      </w:r>
      <w:r w:rsidRPr="00133B46">
        <w:rPr>
          <w:rFonts w:hint="eastAsia"/>
        </w:rPr>
        <w:t>唐玄宗天寶</w:t>
      </w:r>
      <w:r w:rsidRPr="00133B46">
        <w:rPr>
          <w:rFonts w:hint="eastAsia"/>
        </w:rPr>
        <w:t>10</w:t>
      </w:r>
      <w:r w:rsidRPr="00133B46">
        <w:rPr>
          <w:rFonts w:hint="eastAsia"/>
        </w:rPr>
        <w:t>年</w:t>
      </w:r>
      <w:r w:rsidRPr="00133B46">
        <w:rPr>
          <w:rFonts w:hint="eastAsia"/>
        </w:rPr>
        <w:t>)</w:t>
      </w:r>
      <w:r w:rsidRPr="00133B46">
        <w:rPr>
          <w:rFonts w:hint="eastAsia"/>
        </w:rPr>
        <w:t>，大食部隊與唐朝的部隊大戰於中亞的怛羅斯河畔，結果唐軍被大食打敗。請問：這場戰役後造成哪一項中國的發明西傳？</w:t>
      </w:r>
      <w:r w:rsidRPr="00133B46">
        <w:t xml:space="preserve">　</w:t>
      </w:r>
      <w:r w:rsidRPr="00133B46">
        <w:rPr>
          <w:rFonts w:hint="eastAsia"/>
        </w:rPr>
        <w:br/>
        <w:t>(A)</w:t>
      </w:r>
      <w:r w:rsidRPr="00133B46">
        <w:rPr>
          <w:rFonts w:hint="eastAsia"/>
        </w:rPr>
        <w:t xml:space="preserve">印刷術　</w:t>
      </w:r>
      <w:r>
        <w:rPr>
          <w:rFonts w:hint="eastAsia"/>
        </w:rPr>
        <w:tab/>
      </w:r>
      <w:r w:rsidRPr="00133B46">
        <w:rPr>
          <w:rFonts w:hint="eastAsia"/>
        </w:rPr>
        <w:t>(B)</w:t>
      </w:r>
      <w:r w:rsidRPr="00133B46">
        <w:rPr>
          <w:rFonts w:hint="eastAsia"/>
        </w:rPr>
        <w:t>指南針</w:t>
      </w:r>
      <w:r w:rsidRPr="00133B46">
        <w:t xml:space="preserve">　</w:t>
      </w:r>
      <w:r>
        <w:rPr>
          <w:rFonts w:hint="eastAsia"/>
        </w:rPr>
        <w:tab/>
      </w:r>
      <w:r w:rsidRPr="00133B46">
        <w:rPr>
          <w:rFonts w:hint="eastAsia"/>
        </w:rPr>
        <w:t>(C)</w:t>
      </w:r>
      <w:r w:rsidRPr="00133B46">
        <w:rPr>
          <w:rFonts w:hint="eastAsia"/>
        </w:rPr>
        <w:t xml:space="preserve">造紙術　</w:t>
      </w:r>
      <w:r>
        <w:rPr>
          <w:rFonts w:hint="eastAsia"/>
        </w:rPr>
        <w:tab/>
      </w:r>
      <w:r w:rsidRPr="00133B46">
        <w:rPr>
          <w:rFonts w:hint="eastAsia"/>
        </w:rPr>
        <w:t>(D)</w:t>
      </w:r>
      <w:r w:rsidRPr="00133B46">
        <w:rPr>
          <w:rFonts w:hint="eastAsia"/>
        </w:rPr>
        <w:t>火藥</w:t>
      </w:r>
    </w:p>
    <w:p w:rsidR="00AE78FD" w:rsidRDefault="00AE78FD" w:rsidP="001867DA">
      <w:pPr>
        <w:pStyle w:val="aa"/>
        <w:numPr>
          <w:ilvl w:val="0"/>
          <w:numId w:val="2"/>
        </w:numPr>
        <w:tabs>
          <w:tab w:val="left" w:pos="567"/>
        </w:tabs>
        <w:spacing w:after="80"/>
        <w:ind w:leftChars="0"/>
      </w:pPr>
      <w:r w:rsidRPr="00133B46">
        <w:rPr>
          <w:rFonts w:hint="eastAsia"/>
        </w:rPr>
        <w:t>小敏在一本介紹魏晉南北朝歷史的書中，看到一幅插圖如右圖。這幅圖最可能是在說明下列哪一段史實？</w:t>
      </w:r>
      <w:r w:rsidRPr="00133B46">
        <w:rPr>
          <w:rFonts w:hint="eastAsia"/>
        </w:rPr>
        <w:t>(</w:t>
      </w:r>
      <w:r w:rsidRPr="00133B46">
        <w:rPr>
          <w:rFonts w:hint="eastAsia"/>
        </w:rPr>
        <w:t>改自</w:t>
      </w:r>
      <w:r w:rsidRPr="00133B46">
        <w:rPr>
          <w:rFonts w:hint="eastAsia"/>
        </w:rPr>
        <w:t>101</w:t>
      </w:r>
      <w:r w:rsidRPr="00133B46">
        <w:rPr>
          <w:rFonts w:hint="eastAsia"/>
        </w:rPr>
        <w:t>國中基測</w:t>
      </w:r>
      <w:r w:rsidRPr="00133B46">
        <w:rPr>
          <w:rFonts w:hint="eastAsia"/>
        </w:rPr>
        <w:t>)</w:t>
      </w:r>
      <w:r w:rsidRPr="00133B46">
        <w:br/>
      </w:r>
      <w:r w:rsidRPr="00133B46">
        <w:rPr>
          <w:rFonts w:hint="eastAsia"/>
        </w:rPr>
        <w:t>(A)</w:t>
      </w:r>
      <w:r w:rsidRPr="00133B46">
        <w:rPr>
          <w:rFonts w:hint="eastAsia"/>
        </w:rPr>
        <w:t>匈奴人南下</w:t>
      </w:r>
      <w:r w:rsidRPr="00133B46">
        <w:t xml:space="preserve">　</w:t>
      </w:r>
      <w:r w:rsidRPr="00133B46">
        <w:rPr>
          <w:rFonts w:hint="eastAsia"/>
        </w:rPr>
        <w:t>(B)</w:t>
      </w:r>
      <w:r w:rsidRPr="00133B46">
        <w:rPr>
          <w:rFonts w:hint="eastAsia"/>
        </w:rPr>
        <w:t>西晉的建立</w:t>
      </w:r>
      <w:r w:rsidRPr="00133B46">
        <w:t xml:space="preserve">　</w:t>
      </w:r>
      <w:r w:rsidRPr="00133B46">
        <w:rPr>
          <w:rFonts w:hint="eastAsia"/>
        </w:rPr>
        <w:t>(C)</w:t>
      </w:r>
      <w:r w:rsidRPr="00133B46">
        <w:rPr>
          <w:rFonts w:hint="eastAsia"/>
        </w:rPr>
        <w:t>東晉的南遷</w:t>
      </w:r>
      <w:r w:rsidRPr="00133B46">
        <w:t xml:space="preserve">　</w:t>
      </w:r>
      <w:r w:rsidRPr="00133B46">
        <w:rPr>
          <w:rFonts w:hint="eastAsia"/>
        </w:rPr>
        <w:t>(D)</w:t>
      </w:r>
      <w:r w:rsidRPr="00133B46">
        <w:rPr>
          <w:rFonts w:hint="eastAsia"/>
        </w:rPr>
        <w:t>北魏的漢化</w:t>
      </w:r>
    </w:p>
    <w:p w:rsidR="00AE78FD" w:rsidRPr="00133B46" w:rsidRDefault="00AE78FD" w:rsidP="00AE78FD">
      <w:pPr>
        <w:tabs>
          <w:tab w:val="left" w:pos="567"/>
        </w:tabs>
        <w:spacing w:after="120"/>
      </w:pPr>
      <w:r>
        <w:rPr>
          <w:rFonts w:hint="eastAsia"/>
        </w:rPr>
        <w:t>二、加分題：共</w:t>
      </w:r>
      <w:r>
        <w:rPr>
          <w:rFonts w:hint="eastAsia"/>
        </w:rPr>
        <w:t>5</w:t>
      </w:r>
      <w:r>
        <w:rPr>
          <w:rFonts w:hint="eastAsia"/>
        </w:rPr>
        <w:t>分</w:t>
      </w:r>
    </w:p>
    <w:p w:rsidR="00AE78FD" w:rsidRPr="008A74D2" w:rsidRDefault="00AE78FD" w:rsidP="008A74D2">
      <w:pPr>
        <w:pStyle w:val="aa"/>
        <w:numPr>
          <w:ilvl w:val="0"/>
          <w:numId w:val="2"/>
        </w:numPr>
        <w:tabs>
          <w:tab w:val="left" w:pos="142"/>
          <w:tab w:val="left" w:pos="426"/>
          <w:tab w:val="left" w:pos="567"/>
        </w:tabs>
        <w:spacing w:after="120"/>
        <w:ind w:leftChars="118" w:left="708" w:hangingChars="177" w:hanging="425"/>
        <w:jc w:val="both"/>
        <w:rPr>
          <w:rFonts w:ascii="Times New Roman" w:hAnsi="Times New Roman"/>
          <w:noProof/>
          <w:szCs w:val="24"/>
        </w:rPr>
      </w:pPr>
      <w:r>
        <w:rPr>
          <w:rFonts w:hint="eastAsia"/>
        </w:rPr>
        <w:t>此次課程中提到「草原民族」與「農業民族」生活圈的分界，與中國地理自然環境分界有高度的重疊性，請問這條分界的形成，主要與何者關連性最大？</w:t>
      </w:r>
      <w:r>
        <w:br/>
      </w:r>
      <w:r w:rsidRPr="00AB361A">
        <w:rPr>
          <w:rFonts w:hint="eastAsia"/>
        </w:rPr>
        <w:t>(A)</w:t>
      </w:r>
      <w:r>
        <w:rPr>
          <w:rFonts w:hint="eastAsia"/>
        </w:rPr>
        <w:t>山脈阻擋</w:t>
      </w:r>
      <w:r>
        <w:rPr>
          <w:rFonts w:hint="eastAsia"/>
        </w:rPr>
        <w:tab/>
      </w:r>
      <w:r w:rsidRPr="00AB361A">
        <w:rPr>
          <w:rFonts w:hint="eastAsia"/>
        </w:rPr>
        <w:t xml:space="preserve">　</w:t>
      </w:r>
      <w:r w:rsidRPr="00AB361A">
        <w:rPr>
          <w:rFonts w:hint="eastAsia"/>
        </w:rPr>
        <w:t>(B)</w:t>
      </w:r>
      <w:r>
        <w:rPr>
          <w:rFonts w:hint="eastAsia"/>
        </w:rPr>
        <w:t>河流分隔</w:t>
      </w:r>
      <w:r>
        <w:rPr>
          <w:rFonts w:hint="eastAsia"/>
        </w:rPr>
        <w:t xml:space="preserve"> </w:t>
      </w:r>
      <w:r w:rsidRPr="00AB361A">
        <w:rPr>
          <w:rFonts w:hint="eastAsia"/>
        </w:rPr>
        <w:t xml:space="preserve">　</w:t>
      </w:r>
      <w:r w:rsidRPr="00AB361A">
        <w:rPr>
          <w:rFonts w:hint="eastAsia"/>
        </w:rPr>
        <w:t>(C)</w:t>
      </w:r>
      <w:r>
        <w:rPr>
          <w:rFonts w:hint="eastAsia"/>
        </w:rPr>
        <w:t>年降雨量</w:t>
      </w:r>
      <w:r w:rsidRPr="00AB361A">
        <w:rPr>
          <w:rFonts w:hint="eastAsia"/>
        </w:rPr>
        <w:t xml:space="preserve">  </w:t>
      </w:r>
      <w:r>
        <w:rPr>
          <w:rFonts w:hint="eastAsia"/>
        </w:rPr>
        <w:t xml:space="preserve"> </w:t>
      </w:r>
      <w:r w:rsidRPr="00AB361A">
        <w:rPr>
          <w:rFonts w:hint="eastAsia"/>
        </w:rPr>
        <w:t>(D)</w:t>
      </w:r>
      <w:r>
        <w:rPr>
          <w:rFonts w:hint="eastAsia"/>
        </w:rPr>
        <w:t>月均氣溫</w:t>
      </w:r>
    </w:p>
    <w:p w:rsidR="008A74D2" w:rsidRPr="008A74D2" w:rsidRDefault="008A74D2" w:rsidP="008A74D2">
      <w:pPr>
        <w:tabs>
          <w:tab w:val="left" w:pos="142"/>
          <w:tab w:val="left" w:pos="426"/>
          <w:tab w:val="left" w:pos="567"/>
        </w:tabs>
        <w:spacing w:after="120"/>
        <w:jc w:val="both"/>
        <w:rPr>
          <w:rFonts w:ascii="Times New Roman" w:hAnsi="Times New Roman"/>
          <w:noProof/>
          <w:szCs w:val="24"/>
        </w:rPr>
      </w:pPr>
    </w:p>
    <w:p w:rsidR="008A74D2" w:rsidRDefault="008A74D2" w:rsidP="00AE78FD">
      <w:pPr>
        <w:tabs>
          <w:tab w:val="left" w:pos="142"/>
          <w:tab w:val="left" w:pos="426"/>
        </w:tabs>
        <w:ind w:left="425" w:hangingChars="177" w:hanging="425"/>
        <w:jc w:val="both"/>
        <w:rPr>
          <w:rFonts w:ascii="Times New Roman" w:hAnsi="Times New Roman"/>
          <w:noProof/>
          <w:szCs w:val="24"/>
        </w:rPr>
      </w:pPr>
    </w:p>
    <w:p w:rsidR="00AE78FD" w:rsidRPr="00EE3C3E" w:rsidRDefault="00AE78FD" w:rsidP="00AE78FD">
      <w:pPr>
        <w:tabs>
          <w:tab w:val="left" w:pos="142"/>
          <w:tab w:val="left" w:pos="426"/>
        </w:tabs>
        <w:ind w:left="425" w:hangingChars="177" w:hanging="425"/>
        <w:jc w:val="both"/>
        <w:rPr>
          <w:rFonts w:ascii="Times New Roman" w:hAnsi="Times New Roman"/>
          <w:noProof/>
          <w:szCs w:val="24"/>
          <w:u w:val="single"/>
        </w:rPr>
      </w:pPr>
      <w:r>
        <w:rPr>
          <w:rFonts w:ascii="Times New Roman" w:hAnsi="Times New Roman" w:hint="eastAsia"/>
          <w:noProof/>
          <w:szCs w:val="24"/>
        </w:rPr>
        <w:t>三、</w:t>
      </w:r>
      <w:r w:rsidR="008A74D2">
        <w:rPr>
          <w:rFonts w:ascii="Times New Roman" w:hAnsi="Times New Roman" w:hint="eastAsia"/>
          <w:noProof/>
          <w:szCs w:val="24"/>
        </w:rPr>
        <w:t>歷史科</w:t>
      </w:r>
      <w:r>
        <w:rPr>
          <w:rFonts w:ascii="Times New Roman" w:hAnsi="Times New Roman" w:hint="eastAsia"/>
          <w:noProof/>
          <w:szCs w:val="24"/>
        </w:rPr>
        <w:t>手寫題：共</w:t>
      </w:r>
      <w:r>
        <w:rPr>
          <w:rFonts w:ascii="Times New Roman" w:hAnsi="Times New Roman" w:hint="eastAsia"/>
          <w:noProof/>
          <w:szCs w:val="24"/>
        </w:rPr>
        <w:t>20</w:t>
      </w:r>
      <w:r>
        <w:rPr>
          <w:rFonts w:ascii="Times New Roman" w:hAnsi="Times New Roman" w:hint="eastAsia"/>
          <w:noProof/>
          <w:szCs w:val="24"/>
        </w:rPr>
        <w:t>分</w:t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</w:r>
      <w:r w:rsidR="008A74D2">
        <w:rPr>
          <w:rFonts w:ascii="Times New Roman" w:hAnsi="Times New Roman" w:hint="eastAsia"/>
          <w:noProof/>
          <w:szCs w:val="24"/>
        </w:rPr>
        <w:tab/>
        <w:t xml:space="preserve">      8</w:t>
      </w:r>
      <w:r w:rsidR="008A74D2">
        <w:rPr>
          <w:rFonts w:ascii="Times New Roman" w:hAnsi="Times New Roman" w:hint="eastAsia"/>
          <w:noProof/>
          <w:szCs w:val="24"/>
        </w:rPr>
        <w:t>年</w:t>
      </w:r>
      <w:r w:rsidR="008A74D2" w:rsidRPr="008A74D2">
        <w:rPr>
          <w:rFonts w:ascii="Times New Roman" w:hAnsi="Times New Roman" w:hint="eastAsia"/>
          <w:noProof/>
          <w:szCs w:val="24"/>
          <w:u w:val="single"/>
        </w:rPr>
        <w:t xml:space="preserve">  </w:t>
      </w:r>
      <w:r w:rsidR="008A74D2">
        <w:rPr>
          <w:rFonts w:ascii="Times New Roman" w:hAnsi="Times New Roman" w:hint="eastAsia"/>
          <w:noProof/>
          <w:szCs w:val="24"/>
          <w:u w:val="single"/>
        </w:rPr>
        <w:t xml:space="preserve">  </w:t>
      </w:r>
      <w:r w:rsidR="008A74D2" w:rsidRPr="008A74D2">
        <w:rPr>
          <w:rFonts w:ascii="Times New Roman" w:hAnsi="Times New Roman" w:hint="eastAsia"/>
          <w:noProof/>
          <w:szCs w:val="24"/>
          <w:u w:val="single"/>
        </w:rPr>
        <w:t xml:space="preserve">  </w:t>
      </w:r>
      <w:r w:rsidR="008A74D2">
        <w:rPr>
          <w:rFonts w:ascii="Times New Roman" w:hAnsi="Times New Roman" w:hint="eastAsia"/>
          <w:noProof/>
          <w:szCs w:val="24"/>
        </w:rPr>
        <w:t>班</w:t>
      </w:r>
      <w:r>
        <w:rPr>
          <w:rFonts w:ascii="Times New Roman" w:hAnsi="Times New Roman" w:hint="eastAsia"/>
          <w:noProof/>
          <w:szCs w:val="24"/>
          <w:u w:val="single"/>
        </w:rPr>
        <w:t xml:space="preserve">     </w:t>
      </w:r>
      <w:r>
        <w:rPr>
          <w:rFonts w:ascii="Times New Roman" w:hAnsi="Times New Roman" w:hint="eastAsia"/>
          <w:noProof/>
          <w:szCs w:val="24"/>
        </w:rPr>
        <w:t>號</w:t>
      </w:r>
      <w:r w:rsidR="008A74D2">
        <w:rPr>
          <w:rFonts w:ascii="Times New Roman" w:hAnsi="Times New Roman" w:hint="eastAsia"/>
          <w:noProof/>
          <w:szCs w:val="24"/>
        </w:rPr>
        <w:t xml:space="preserve"> </w:t>
      </w:r>
      <w:r w:rsidR="008A74D2">
        <w:rPr>
          <w:rFonts w:ascii="Times New Roman" w:hAnsi="Times New Roman" w:hint="eastAsia"/>
          <w:noProof/>
          <w:szCs w:val="24"/>
        </w:rPr>
        <w:t>姓名</w:t>
      </w:r>
      <w:r>
        <w:rPr>
          <w:rFonts w:ascii="Times New Roman" w:hAnsi="Times New Roman" w:hint="eastAsia"/>
          <w:noProof/>
          <w:szCs w:val="24"/>
        </w:rPr>
        <w:t>：</w:t>
      </w:r>
      <w:r>
        <w:rPr>
          <w:rFonts w:ascii="Times New Roman" w:hAnsi="Times New Roman" w:hint="eastAsia"/>
          <w:noProof/>
          <w:szCs w:val="24"/>
          <w:u w:val="single"/>
        </w:rPr>
        <w:t xml:space="preserve">         </w:t>
      </w:r>
      <w:r w:rsidR="008A74D2">
        <w:rPr>
          <w:rFonts w:ascii="Times New Roman" w:hAnsi="Times New Roman" w:hint="eastAsia"/>
          <w:noProof/>
          <w:szCs w:val="24"/>
          <w:u w:val="single"/>
        </w:rPr>
        <w:t xml:space="preserve">    </w:t>
      </w:r>
      <w:r>
        <w:rPr>
          <w:rFonts w:ascii="Times New Roman" w:hAnsi="Times New Roman" w:hint="eastAsia"/>
          <w:noProof/>
          <w:szCs w:val="24"/>
        </w:rPr>
        <w:t xml:space="preserve"> </w:t>
      </w:r>
    </w:p>
    <w:p w:rsidR="00AE78FD" w:rsidRDefault="00AE78FD" w:rsidP="00D133A4">
      <w:pPr>
        <w:tabs>
          <w:tab w:val="left" w:pos="142"/>
          <w:tab w:val="left" w:pos="426"/>
        </w:tabs>
        <w:spacing w:beforeLines="50"/>
        <w:ind w:leftChars="177" w:left="425"/>
        <w:jc w:val="both"/>
        <w:rPr>
          <w:rFonts w:ascii="Arial" w:hAnsi="Arial" w:cs="Arial"/>
          <w:szCs w:val="24"/>
        </w:rPr>
      </w:pPr>
      <w:r>
        <w:rPr>
          <w:rFonts w:ascii="Times New Roman" w:hAnsi="Times New Roman" w:hint="eastAsia"/>
          <w:noProof/>
          <w:szCs w:val="24"/>
        </w:rPr>
        <w:t>請閱讀下列資料並回答問題</w:t>
      </w:r>
      <w:r w:rsidR="008A74D2">
        <w:rPr>
          <w:rFonts w:ascii="Times New Roman" w:hAnsi="Times New Roman" w:hint="eastAsia"/>
          <w:noProof/>
          <w:szCs w:val="24"/>
        </w:rPr>
        <w:t>：</w:t>
      </w:r>
    </w:p>
    <w:p w:rsidR="00AE78FD" w:rsidRDefault="00565BD0" w:rsidP="00AE78FD">
      <w:pPr>
        <w:tabs>
          <w:tab w:val="left" w:pos="602"/>
          <w:tab w:val="left" w:pos="851"/>
          <w:tab w:val="left" w:pos="3052"/>
          <w:tab w:val="left" w:pos="5236"/>
          <w:tab w:val="left" w:pos="7433"/>
        </w:tabs>
        <w:ind w:leftChars="177" w:left="847" w:hangingChars="176" w:hanging="422"/>
        <w:jc w:val="both"/>
        <w:rPr>
          <w:rFonts w:ascii="Times New Roman" w:hAnsi="Times New Roman"/>
          <w:noProof/>
          <w:szCs w:val="24"/>
        </w:rPr>
      </w:pPr>
      <w:r w:rsidRPr="00565BD0"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摺角紙張 8" o:spid="_x0000_s1038" type="#_x0000_t65" style="width:608.8pt;height:162.1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KNHUgIAAHYEAAAOAAAAZHJzL2Uyb0RvYy54bWysVF1uEzEQfkfiDpbf6W6CQrerbqqSNgip&#10;QKXCARzbmzV4PcvYyabcAt44AReAF8R1+DkGY2dTGnhAQrysZuzxNzPfN7PHJ5vWsrVGb8BVfHSQ&#10;c6adBGXcsuIvns/vFZz5IJwSFpyu+LX2/GR6985x35V6DA1YpZERiPNl31W8CaErs8zLRrfCH0Cn&#10;HV3WgK0I5OIyUyh6Qm9tNs7zB1kPqDoEqb2n07PtJZ8m/LrWMjyra68DsxWn2kL6Yvou4jebHoty&#10;iaJrjBzKEP9QRSuMo6Q3UGciCLZC8wdUaySChzocSGgzqGsjdeqBuhnlv3Vz1YhOp16IHN/d0OT/&#10;H6x8ur5EZlTFSSgnWpLo29vPPz68+/7x/dcvn1gRGeo7X1LgVXeJsUffXYB85ZmDWSPcUp8iQt9o&#10;oaiuUYzP9h5Ex9NTtuifgKIEYhUgkbWpsY2ARAPbJE2ubzTRm8AkHRb5YTEZTziTdDfOJ0f3i1RT&#10;Jsrd8w59eKShZdGoeB1nSs0AncaURqwvfEjiqKFFoV5yVreWpF4LywpCTXWLcogl9B1q6hisUXNj&#10;bXJwuZhZZPSy4vPz+eQ8jRE98bfDrGN9xY9i7X+BOH04L+ZD/j0IhJVTaUIju+eDHYSxW5tSWjfQ&#10;HRneKhU2i01SNPUU2V+Auib+EbbjT+tKRgP4hrOeRr/i/vVKoObMPnZRw7zI87gsyTukNSMH964W&#10;yaNj4SQBVTzszFnYbteqQ7NsKM8ote/glFSvTdiNx7amoXgabrL2tue2n6J+/S6mPwEAAP//AwBQ&#10;SwMEFAAGAAgAAAAhAO415ZrcAAAABgEAAA8AAABkcnMvZG93bnJldi54bWxMj81OwzAQhO9IfQdr&#10;K3GjDi6CKmRTVeWnFy5tOXB04yUOxOsodtPA0+NygctKoxnNfFssR9eKgfrQeEa4nmUgiCtvGq4R&#10;XvdPVwsQIWo2uvVMCF8UYFlOLgqdG3/iLQ27WItUwiHXCDbGLpcyVJacDjPfESfv3fdOxyT7Wppe&#10;n1K5a6XKslvpdMNpweqO1paqz93RIbjH782Lf6Nnyws1bLbq4YO6PeLldFzdg4g0xr8wnPETOpSJ&#10;6eCPbIJoEdIj8feePXWnFIgDwlzdzEGWhfyPX/4AAAD//wMAUEsBAi0AFAAGAAgAAAAhALaDOJL+&#10;AAAA4QEAABMAAAAAAAAAAAAAAAAAAAAAAFtDb250ZW50X1R5cGVzXS54bWxQSwECLQAUAAYACAAA&#10;ACEAOP0h/9YAAACUAQAACwAAAAAAAAAAAAAAAAAvAQAAX3JlbHMvLnJlbHNQSwECLQAUAAYACAAA&#10;ACEABFSjR1ICAAB2BAAADgAAAAAAAAAAAAAAAAAuAgAAZHJzL2Uyb0RvYy54bWxQSwECLQAUAAYA&#10;CAAAACEA7jXlmtwAAAAGAQAADwAAAAAAAAAAAAAAAACsBAAAZHJzL2Rvd25yZXYueG1sUEsFBgAA&#10;AAAEAAQA8wAAALUFAAAAAA==&#10;" adj="19744" fillcolor="#fef5e0" strokecolor="#fabf8f">
            <v:textbox inset="3mm,2mm,3mm,0">
              <w:txbxContent>
                <w:p w:rsidR="00AE78FD" w:rsidRDefault="00AE78FD" w:rsidP="00AE78FD">
                  <w:pPr>
                    <w:jc w:val="both"/>
                    <w:rPr>
                      <w:rFonts w:ascii="Times New Roman" w:eastAsia="標楷體" w:hAnsi="Times New Roman"/>
                      <w:spacing w:val="2"/>
                    </w:rPr>
                  </w:pPr>
                  <w:r>
                    <w:rPr>
                      <w:rFonts w:ascii="Times New Roman" w:eastAsia="標楷體" w:hAnsi="Times New Roman" w:hint="eastAsia"/>
                    </w:rPr>
                    <w:t xml:space="preserve">　　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秦始皇</w:t>
                  </w:r>
                  <w:r>
                    <w:rPr>
                      <w:rFonts w:ascii="Times New Roman" w:eastAsia="標楷體" w:hAnsi="Times New Roman" w:hint="eastAsia"/>
                    </w:rPr>
                    <w:t>統一天下後，丞相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王綰</w:t>
                  </w:r>
                  <w:r>
                    <w:rPr>
                      <w:rFonts w:ascii="Times New Roman" w:eastAsia="標楷體" w:hAnsi="Times New Roman" w:hint="eastAsia"/>
                    </w:rPr>
                    <w:t>向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秦始皇</w:t>
                  </w:r>
                  <w:r>
                    <w:rPr>
                      <w:rFonts w:ascii="Times New Roman" w:eastAsia="標楷體" w:hAnsi="Times New Roman" w:hint="eastAsia"/>
                    </w:rPr>
                    <w:t>建議道：「各諸侯國才剛剛攻滅，應該重新分封諸子到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燕</w:t>
                  </w:r>
                  <w:r>
                    <w:rPr>
                      <w:rFonts w:ascii="Times New Roman" w:eastAsia="標楷體" w:hAnsi="Times New Roman" w:hint="eastAsia"/>
                    </w:rPr>
                    <w:t>、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齊</w:t>
                  </w:r>
                  <w:r>
                    <w:rPr>
                      <w:rFonts w:ascii="Times New Roman" w:eastAsia="標楷體" w:hAnsi="Times New Roman" w:hint="eastAsia"/>
                    </w:rPr>
                    <w:t>、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荊</w:t>
                  </w:r>
                  <w:r>
                    <w:rPr>
                      <w:rFonts w:ascii="Times New Roman" w:eastAsia="標楷體" w:hAnsi="Times New Roman" w:hint="eastAsia"/>
                    </w:rPr>
                    <w:t>等僻遠之地，讓諸王鎮守在當地，藉以鞏固統治。」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秦始皇</w:t>
                  </w:r>
                  <w:r>
                    <w:rPr>
                      <w:rFonts w:ascii="Times New Roman" w:eastAsia="標楷體" w:hAnsi="Times New Roman" w:hint="eastAsia"/>
                    </w:rPr>
                    <w:t>便下令諸臣討論此事，許多大臣都覺得這樣的統治策略可行，但廷尉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李斯</w:t>
                  </w:r>
                  <w:r>
                    <w:rPr>
                      <w:rFonts w:ascii="Times New Roman" w:eastAsia="標楷體" w:hAnsi="Times New Roman" w:hint="eastAsia"/>
                    </w:rPr>
                    <w:t>卻表態反對，他說道：「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周代</w:t>
                  </w:r>
                  <w:r>
                    <w:rPr>
                      <w:rFonts w:ascii="Times New Roman" w:eastAsia="標楷體" w:hAnsi="Times New Roman" w:hint="eastAsia"/>
                    </w:rPr>
                    <w:t>以來，分封許多同姓諸侯，但隨著時間日久，後代子孫的關係日漸疏遠，遂如同仇敵一般彼此相互攻擊，縱使是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周</w:t>
                  </w:r>
                  <w:r>
                    <w:rPr>
                      <w:rFonts w:ascii="Times New Roman" w:eastAsia="標楷體" w:hAnsi="Times New Roman" w:hint="eastAsia"/>
                    </w:rPr>
                    <w:t>天子也難以阻止。今日仰賴陛下統一天下，應將各地皆置郡縣，宗室功臣用賦稅加以賞賜即可，一旦設置諸侯容易使人產生異心，這樣天下就難以安寧了。」</w:t>
                  </w:r>
                  <w:r>
                    <w:rPr>
                      <w:rFonts w:ascii="Times New Roman" w:eastAsia="標楷體" w:hAnsi="Times New Roman" w:hint="eastAsia"/>
                      <w:u w:val="single"/>
                    </w:rPr>
                    <w:t>秦始皇</w:t>
                  </w:r>
                  <w:r>
                    <w:rPr>
                      <w:rFonts w:ascii="Times New Roman" w:eastAsia="標楷體" w:hAnsi="Times New Roman" w:hint="eastAsia"/>
                    </w:rPr>
                    <w:t>表示：「以往天下的百姓苦於戰爭不止，就是因為分封諸侯的緣故，今日天下才剛剛安定，又再設立諸侯國，恐會引起戰亂，若要追求天下的安寧，豈不是會十分困難！應該要依照○○的意見。」</w:t>
                  </w:r>
                </w:p>
                <w:p w:rsidR="00AE78FD" w:rsidRDefault="00AE78FD" w:rsidP="00AE78FD">
                  <w:pPr>
                    <w:jc w:val="right"/>
                    <w:rPr>
                      <w:rFonts w:ascii="Times New Roman" w:eastAsia="標楷體" w:hAnsi="Times New Roman"/>
                      <w:sz w:val="20"/>
                    </w:rPr>
                  </w:pPr>
                  <w:r>
                    <w:rPr>
                      <w:rFonts w:ascii="Times New Roman" w:eastAsia="標楷體" w:hAnsi="Times New Roman" w:hint="eastAsia"/>
                      <w:sz w:val="20"/>
                    </w:rPr>
                    <w:t>資料來源：</w:t>
                  </w:r>
                  <w:r>
                    <w:rPr>
                      <w:rFonts w:ascii="Times New Roman" w:eastAsia="標楷體" w:hAnsi="Times New Roman" w:hint="eastAsia"/>
                      <w:sz w:val="20"/>
                      <w:u w:val="wave"/>
                    </w:rPr>
                    <w:t>史記‧秦始皇本紀</w:t>
                  </w:r>
                  <w:r>
                    <w:rPr>
                      <w:rFonts w:ascii="Times New Roman" w:eastAsia="標楷體" w:hAnsi="Times New Roman" w:hint="eastAsia"/>
                      <w:sz w:val="20"/>
                    </w:rPr>
                    <w:t>。</w:t>
                  </w:r>
                </w:p>
              </w:txbxContent>
            </v:textbox>
            <w10:wrap type="none"/>
            <w10:anchorlock/>
          </v:shape>
        </w:pict>
      </w:r>
    </w:p>
    <w:p w:rsidR="008A74D2" w:rsidRDefault="00AE78FD" w:rsidP="00D133A4">
      <w:pPr>
        <w:tabs>
          <w:tab w:val="left" w:pos="742"/>
          <w:tab w:val="right" w:pos="9639"/>
        </w:tabs>
        <w:spacing w:beforeLines="50" w:line="300" w:lineRule="auto"/>
        <w:ind w:leftChars="177" w:left="742" w:hangingChars="132" w:hanging="317"/>
        <w:jc w:val="both"/>
        <w:rPr>
          <w:rFonts w:ascii="新細明體" w:hAnsi="新細明體" w:cs="新細明體"/>
          <w:szCs w:val="24"/>
        </w:rPr>
      </w:pPr>
      <w:r>
        <w:rPr>
          <w:rFonts w:ascii="新細明體" w:hAnsi="新細明體" w:cs="新細明體" w:hint="eastAsia"/>
          <w:szCs w:val="24"/>
        </w:rPr>
        <w:t>⑴</w:t>
      </w:r>
      <w:r>
        <w:rPr>
          <w:rFonts w:ascii="Arial" w:hAnsi="Arial" w:cs="Arial"/>
          <w:szCs w:val="24"/>
        </w:rPr>
        <w:tab/>
      </w:r>
      <w:r>
        <w:rPr>
          <w:rFonts w:ascii="新細明體" w:hAnsi="新細明體" w:cs="新細明體" w:hint="eastAsia"/>
          <w:szCs w:val="24"/>
        </w:rPr>
        <w:t>由上述資料的內容來判斷，當時在朝廷上所討論的應該是什麼重要的課題？（4分）</w:t>
      </w:r>
    </w:p>
    <w:p w:rsidR="00AE78FD" w:rsidRDefault="00AE78FD" w:rsidP="00D133A4">
      <w:pPr>
        <w:tabs>
          <w:tab w:val="left" w:pos="742"/>
          <w:tab w:val="right" w:pos="9639"/>
        </w:tabs>
        <w:spacing w:beforeLines="50" w:line="300" w:lineRule="auto"/>
        <w:ind w:leftChars="177" w:left="742" w:hangingChars="132" w:hanging="317"/>
        <w:jc w:val="both"/>
        <w:rPr>
          <w:rFonts w:ascii="Times New Roman" w:hAnsi="Times New Roman"/>
          <w:color w:val="FF00FF"/>
          <w:szCs w:val="24"/>
          <w:u w:val="single" w:color="000000"/>
        </w:rPr>
      </w:pPr>
      <w:r w:rsidRPr="006245EF">
        <w:rPr>
          <w:rFonts w:ascii="Times New Roman" w:hAnsi="Times New Roman" w:hint="eastAsia"/>
          <w:color w:val="FFFFFF" w:themeColor="background1"/>
          <w:szCs w:val="24"/>
          <w:u w:val="single" w:color="000000"/>
        </w:rPr>
        <w:t>實行封建或是實行郡縣</w:t>
      </w:r>
      <w:r>
        <w:rPr>
          <w:rFonts w:ascii="Arial" w:hAnsi="Arial" w:cs="Arial"/>
          <w:szCs w:val="24"/>
          <w:u w:val="single"/>
        </w:rPr>
        <w:tab/>
      </w:r>
      <w:r>
        <w:rPr>
          <w:rFonts w:ascii="Arial" w:hAnsi="Arial" w:cs="Arial" w:hint="eastAsia"/>
          <w:szCs w:val="24"/>
          <w:u w:val="single"/>
        </w:rPr>
        <w:t xml:space="preserve">                         </w:t>
      </w:r>
    </w:p>
    <w:p w:rsidR="00AE78FD" w:rsidRDefault="00AE78FD" w:rsidP="00AE78FD">
      <w:pPr>
        <w:tabs>
          <w:tab w:val="left" w:pos="742"/>
          <w:tab w:val="right" w:pos="9639"/>
        </w:tabs>
        <w:spacing w:line="300" w:lineRule="auto"/>
        <w:ind w:leftChars="177" w:left="742" w:hangingChars="132" w:hanging="317"/>
        <w:jc w:val="both"/>
        <w:rPr>
          <w:rFonts w:ascii="新細明體" w:hAnsi="新細明體" w:cs="新細明體"/>
          <w:szCs w:val="24"/>
        </w:rPr>
      </w:pPr>
      <w:r>
        <w:rPr>
          <w:rFonts w:ascii="新細明體" w:hAnsi="新細明體" w:cs="新細明體" w:hint="eastAsia"/>
          <w:szCs w:val="24"/>
        </w:rPr>
        <w:t>⑵</w:t>
      </w:r>
      <w:r>
        <w:rPr>
          <w:rFonts w:ascii="Arial" w:hAnsi="Arial" w:cs="Arial"/>
          <w:szCs w:val="24"/>
        </w:rPr>
        <w:tab/>
      </w:r>
      <w:r>
        <w:rPr>
          <w:rFonts w:ascii="新細明體" w:hAnsi="新細明體" w:cs="新細明體" w:hint="eastAsia"/>
          <w:szCs w:val="24"/>
        </w:rPr>
        <w:t>請依據文章的內容說明下列人物的主張：（8分）</w:t>
      </w:r>
    </w:p>
    <w:tbl>
      <w:tblPr>
        <w:tblW w:w="11874" w:type="dxa"/>
        <w:tblInd w:w="85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6"/>
        <w:gridCol w:w="1417"/>
        <w:gridCol w:w="9041"/>
      </w:tblGrid>
      <w:tr w:rsidR="00AE78FD" w:rsidTr="008A74D2">
        <w:trPr>
          <w:trHeight w:val="510"/>
        </w:trPr>
        <w:tc>
          <w:tcPr>
            <w:tcW w:w="141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微軟正黑體" w:eastAsia="微軟正黑體" w:hAnsi="微軟正黑體" w:cs="華康黑體.."/>
                <w:color w:val="221E1F"/>
                <w:kern w:val="0"/>
              </w:rPr>
            </w:pPr>
            <w:r>
              <w:rPr>
                <w:rFonts w:ascii="微軟正黑體" w:eastAsia="微軟正黑體" w:hAnsi="微軟正黑體" w:cs="華康黑體.." w:hint="eastAsia"/>
                <w:color w:val="221E1F"/>
                <w:kern w:val="0"/>
              </w:rPr>
              <w:t>人物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微軟正黑體" w:eastAsia="微軟正黑體" w:hAnsi="微軟正黑體" w:cs="華康黑體.."/>
                <w:color w:val="221E1F"/>
                <w:kern w:val="0"/>
              </w:rPr>
            </w:pPr>
            <w:r>
              <w:rPr>
                <w:rFonts w:ascii="微軟正黑體" w:eastAsia="微軟正黑體" w:hAnsi="微軟正黑體" w:cs="華康黑體.." w:hint="eastAsia"/>
                <w:color w:val="221E1F"/>
                <w:kern w:val="0"/>
              </w:rPr>
              <w:t>主張</w:t>
            </w:r>
          </w:p>
        </w:tc>
        <w:tc>
          <w:tcPr>
            <w:tcW w:w="9041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AEEF3"/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微軟正黑體" w:eastAsia="微軟正黑體" w:hAnsi="微軟正黑體" w:cs="華康黑體.."/>
                <w:color w:val="221E1F"/>
                <w:kern w:val="0"/>
              </w:rPr>
            </w:pPr>
            <w:r>
              <w:rPr>
                <w:rFonts w:ascii="微軟正黑體" w:eastAsia="微軟正黑體" w:hAnsi="微軟正黑體" w:cs="華康黑體.." w:hint="eastAsia"/>
                <w:color w:val="221E1F"/>
                <w:kern w:val="0"/>
              </w:rPr>
              <w:t>理由</w:t>
            </w:r>
          </w:p>
        </w:tc>
      </w:tr>
      <w:tr w:rsidR="00AE78FD" w:rsidTr="008A74D2">
        <w:trPr>
          <w:trHeight w:val="737"/>
        </w:trPr>
        <w:tc>
          <w:tcPr>
            <w:tcW w:w="141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新細明體" w:hAnsi="新細明體" w:cs="華康明體.."/>
                <w:color w:val="221E1F"/>
                <w:kern w:val="0"/>
              </w:rPr>
            </w:pPr>
            <w:r>
              <w:rPr>
                <w:rFonts w:ascii="新細明體" w:hAnsi="新細明體" w:cs="華康明體.." w:hint="eastAsia"/>
                <w:color w:val="221E1F"/>
                <w:kern w:val="0"/>
              </w:rPr>
              <w:t>王綰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新細明體" w:hAnsi="新細明體" w:cs="華康明體.."/>
                <w:color w:val="221E1F"/>
                <w:kern w:val="0"/>
              </w:rPr>
            </w:pPr>
            <w:r>
              <w:rPr>
                <w:rFonts w:ascii="新細明體" w:hAnsi="新細明體" w:cs="華康明體.." w:hint="eastAsia"/>
                <w:color w:val="221E1F"/>
                <w:kern w:val="0"/>
              </w:rPr>
              <w:t>施行封建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AE78FD" w:rsidRPr="006245EF" w:rsidRDefault="00AE78FD" w:rsidP="00433EC6">
            <w:pPr>
              <w:autoSpaceDE w:val="0"/>
              <w:autoSpaceDN w:val="0"/>
              <w:adjustRightInd w:val="0"/>
              <w:spacing w:line="300" w:lineRule="exact"/>
              <w:jc w:val="both"/>
              <w:rPr>
                <w:rFonts w:ascii="Times New Roman" w:hAnsi="Times New Roman"/>
                <w:color w:val="FFFFFF" w:themeColor="background1"/>
                <w:szCs w:val="24"/>
              </w:rPr>
            </w:pPr>
          </w:p>
        </w:tc>
      </w:tr>
      <w:tr w:rsidR="00AE78FD" w:rsidTr="008A74D2">
        <w:trPr>
          <w:trHeight w:val="737"/>
        </w:trPr>
        <w:tc>
          <w:tcPr>
            <w:tcW w:w="141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新細明體" w:hAnsi="新細明體" w:cs="華康明體.."/>
                <w:color w:val="221E1F"/>
                <w:kern w:val="0"/>
              </w:rPr>
            </w:pPr>
            <w:r>
              <w:rPr>
                <w:rFonts w:ascii="新細明體" w:hAnsi="新細明體" w:cs="華康明體.." w:hint="eastAsia"/>
                <w:color w:val="221E1F"/>
                <w:kern w:val="0"/>
              </w:rPr>
              <w:t>李斯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AE78FD" w:rsidRDefault="00AE78FD" w:rsidP="00705C1D">
            <w:pPr>
              <w:autoSpaceDE w:val="0"/>
              <w:autoSpaceDN w:val="0"/>
              <w:adjustRightInd w:val="0"/>
              <w:spacing w:line="300" w:lineRule="exact"/>
              <w:jc w:val="center"/>
              <w:rPr>
                <w:rFonts w:ascii="新細明體" w:hAnsi="新細明體" w:cs="華康明體.."/>
                <w:color w:val="221E1F"/>
                <w:kern w:val="0"/>
              </w:rPr>
            </w:pPr>
            <w:r>
              <w:rPr>
                <w:rFonts w:ascii="新細明體" w:hAnsi="新細明體" w:cs="華康明體.." w:hint="eastAsia"/>
                <w:color w:val="221E1F"/>
                <w:kern w:val="0"/>
              </w:rPr>
              <w:t>行郡縣制</w:t>
            </w:r>
          </w:p>
        </w:tc>
        <w:tc>
          <w:tcPr>
            <w:tcW w:w="9041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E78FD" w:rsidRPr="006245EF" w:rsidRDefault="00AE78FD" w:rsidP="00433EC6">
            <w:pPr>
              <w:autoSpaceDE w:val="0"/>
              <w:autoSpaceDN w:val="0"/>
              <w:adjustRightInd w:val="0"/>
              <w:spacing w:line="300" w:lineRule="exact"/>
              <w:rPr>
                <w:rFonts w:ascii="Times New Roman" w:hAnsi="Times New Roman"/>
                <w:color w:val="FFFFFF" w:themeColor="background1"/>
                <w:szCs w:val="24"/>
              </w:rPr>
            </w:pPr>
          </w:p>
        </w:tc>
      </w:tr>
    </w:tbl>
    <w:p w:rsidR="00AE78FD" w:rsidRDefault="00AE78FD" w:rsidP="00AE78FD">
      <w:pPr>
        <w:tabs>
          <w:tab w:val="left" w:pos="742"/>
          <w:tab w:val="right" w:pos="9639"/>
        </w:tabs>
        <w:spacing w:line="300" w:lineRule="auto"/>
        <w:ind w:leftChars="177" w:left="742" w:hangingChars="132" w:hanging="317"/>
        <w:jc w:val="both"/>
        <w:rPr>
          <w:rFonts w:ascii="新細明體" w:hAnsi="新細明體" w:cs="新細明體"/>
          <w:szCs w:val="24"/>
        </w:rPr>
      </w:pPr>
      <w:r>
        <w:rPr>
          <w:rFonts w:ascii="新細明體" w:hAnsi="新細明體" w:cs="新細明體" w:hint="eastAsia"/>
          <w:szCs w:val="24"/>
        </w:rPr>
        <w:t>⑶</w:t>
      </w:r>
      <w:r>
        <w:rPr>
          <w:rFonts w:ascii="Arial" w:hAnsi="Arial" w:cs="Arial"/>
          <w:szCs w:val="24"/>
        </w:rPr>
        <w:tab/>
      </w:r>
      <w:r>
        <w:rPr>
          <w:rFonts w:ascii="新細明體" w:hAnsi="新細明體" w:cs="新細明體" w:hint="eastAsia"/>
          <w:szCs w:val="24"/>
        </w:rPr>
        <w:t>由上述內容的分析討論來看，a最後</w:t>
      </w:r>
      <w:r>
        <w:rPr>
          <w:rFonts w:ascii="新細明體" w:hAnsi="新細明體" w:cs="新細明體" w:hint="eastAsia"/>
          <w:szCs w:val="24"/>
          <w:u w:val="single"/>
        </w:rPr>
        <w:t>秦始皇</w:t>
      </w:r>
      <w:r>
        <w:rPr>
          <w:rFonts w:ascii="新細明體" w:hAnsi="新細明體" w:cs="新細明體" w:hint="eastAsia"/>
          <w:szCs w:val="24"/>
        </w:rPr>
        <w:t>決定採納○○的意見，○○指的是何人？b採納其意見的原因為何？（8分）</w:t>
      </w:r>
    </w:p>
    <w:p w:rsidR="00AE78FD" w:rsidRPr="00386320" w:rsidRDefault="00AE78FD" w:rsidP="00D133A4">
      <w:pPr>
        <w:pStyle w:val="1"/>
        <w:adjustRightInd w:val="0"/>
        <w:snapToGrid w:val="0"/>
        <w:spacing w:beforeLines="50" w:afterLines="50"/>
        <w:ind w:left="480"/>
        <w:rPr>
          <w:color w:val="FFFFFF" w:themeColor="background1"/>
          <w:u w:val="single" w:color="000000"/>
        </w:rPr>
      </w:pPr>
      <w:r>
        <w:rPr>
          <w:rFonts w:hint="eastAsia"/>
          <w:color w:val="auto"/>
          <w:u w:val="single" w:color="000000"/>
        </w:rPr>
        <w:t>a</w:t>
      </w:r>
      <w:r>
        <w:rPr>
          <w:rFonts w:hint="eastAsia"/>
          <w:color w:val="auto"/>
          <w:u w:val="single" w:color="000000"/>
        </w:rPr>
        <w:t>：</w:t>
      </w:r>
      <w:r w:rsidRPr="00386320">
        <w:rPr>
          <w:rFonts w:hint="eastAsia"/>
          <w:color w:val="FFFFFF" w:themeColor="background1"/>
          <w:u w:val="single" w:color="000000"/>
        </w:rPr>
        <w:t>始皇決定採納李斯的建議，施行郡縣制。以避免分封諸侯可能</w:t>
      </w:r>
      <w:r w:rsidRPr="00386320">
        <w:rPr>
          <w:rFonts w:hint="eastAsia"/>
          <w:color w:val="FFFFFF" w:themeColor="background1"/>
          <w:u w:val="single" w:color="000000"/>
        </w:rPr>
        <w:t xml:space="preserve">                                         </w:t>
      </w:r>
      <w:r w:rsidR="008A74D2">
        <w:rPr>
          <w:rFonts w:hint="eastAsia"/>
          <w:color w:val="FFFFFF" w:themeColor="background1"/>
          <w:u w:val="single" w:color="000000"/>
        </w:rPr>
        <w:t>引</w:t>
      </w:r>
      <w:r w:rsidR="008A74D2">
        <w:rPr>
          <w:rFonts w:hint="eastAsia"/>
          <w:color w:val="FFFFFF" w:themeColor="background1"/>
          <w:u w:val="single" w:color="000000"/>
        </w:rPr>
        <w:t xml:space="preserve"> </w:t>
      </w:r>
    </w:p>
    <w:p w:rsidR="00AE78FD" w:rsidRPr="00386320" w:rsidRDefault="00AE78FD" w:rsidP="00D133A4">
      <w:pPr>
        <w:pStyle w:val="1"/>
        <w:adjustRightInd w:val="0"/>
        <w:snapToGrid w:val="0"/>
        <w:spacing w:beforeLines="50" w:afterLines="50"/>
        <w:ind w:left="480"/>
        <w:rPr>
          <w:color w:val="FFFFFF" w:themeColor="background1"/>
          <w:u w:val="single"/>
        </w:rPr>
      </w:pPr>
      <w:r>
        <w:rPr>
          <w:rFonts w:hint="eastAsia"/>
          <w:color w:val="auto"/>
          <w:u w:val="single" w:color="000000"/>
        </w:rPr>
        <w:t>b</w:t>
      </w:r>
      <w:r>
        <w:rPr>
          <w:rFonts w:hint="eastAsia"/>
          <w:color w:val="auto"/>
          <w:u w:val="single" w:color="000000"/>
        </w:rPr>
        <w:t>：</w:t>
      </w:r>
      <w:r w:rsidRPr="00386320">
        <w:rPr>
          <w:rFonts w:hint="eastAsia"/>
          <w:color w:val="FFFFFF" w:themeColor="background1"/>
          <w:u w:val="single" w:color="000000"/>
        </w:rPr>
        <w:t>方紛亂，並達</w:t>
      </w:r>
      <w:r w:rsidRPr="00386320">
        <w:rPr>
          <w:rFonts w:hint="eastAsia"/>
          <w:color w:val="FFFFFF" w:themeColor="background1"/>
          <w:u w:val="single" w:color="000000"/>
        </w:rPr>
        <w:t xml:space="preserve">                                                                                     </w:t>
      </w:r>
      <w:r w:rsidR="008A74D2">
        <w:rPr>
          <w:rFonts w:hint="eastAsia"/>
          <w:color w:val="FFFFFF" w:themeColor="background1"/>
          <w:u w:val="single" w:color="000000"/>
        </w:rPr>
        <w:t xml:space="preserve"> </w:t>
      </w:r>
    </w:p>
    <w:p w:rsidR="00AE78FD" w:rsidRDefault="00565BD0">
      <w:pPr>
        <w:widowControl/>
      </w:pPr>
      <w:r w:rsidRPr="00565BD0">
        <w:rPr>
          <w:rStyle w:val="char"/>
        </w:rPr>
        <w:pict>
          <v:shape id="_x0000_s1037" type="#_x0000_t202" style="position:absolute;margin-left:272.55pt;margin-top:9.2pt;width:364.4pt;height:43.95pt;z-index:251673600;mso-height-percent:200;mso-height-percent:200;mso-width-relative:margin;mso-height-relative:margin">
            <v:textbox style="mso-fit-shape-to-text:t">
              <w:txbxContent>
                <w:p w:rsidR="005043D9" w:rsidRPr="005043D9" w:rsidRDefault="005043D9">
                  <w:pPr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</w:pPr>
                  <w:r w:rsidRPr="005043D9">
                    <w:rPr>
                      <w:rFonts w:ascii="標楷體" w:eastAsia="標楷體" w:hAnsi="標楷體"/>
                      <w:b/>
                      <w:sz w:val="40"/>
                      <w:szCs w:val="40"/>
                    </w:rPr>
                    <w:t>本頁請以黑色原子筆書寫，並繳交！</w:t>
                  </w:r>
                </w:p>
              </w:txbxContent>
            </v:textbox>
          </v:shape>
        </w:pict>
      </w:r>
      <w:r w:rsidR="008A74D2">
        <w:br w:type="page"/>
      </w:r>
    </w:p>
    <w:p w:rsidR="00265CB0" w:rsidRPr="008A74D2" w:rsidRDefault="008A74D2" w:rsidP="008A74D2">
      <w:pPr>
        <w:jc w:val="center"/>
        <w:rPr>
          <w:sz w:val="28"/>
          <w:szCs w:val="28"/>
        </w:rPr>
      </w:pPr>
      <w:r w:rsidRPr="008A74D2">
        <w:rPr>
          <w:rFonts w:hint="eastAsia"/>
          <w:sz w:val="28"/>
          <w:szCs w:val="28"/>
        </w:rPr>
        <w:t>111-1</w:t>
      </w:r>
      <w:r w:rsidRPr="008A74D2">
        <w:rPr>
          <w:rFonts w:hint="eastAsia"/>
          <w:sz w:val="28"/>
          <w:szCs w:val="28"/>
        </w:rPr>
        <w:t>第一次段考</w:t>
      </w:r>
      <w:r w:rsidR="00433EC6" w:rsidRPr="008A74D2">
        <w:rPr>
          <w:sz w:val="28"/>
          <w:szCs w:val="28"/>
        </w:rPr>
        <w:t>八年級社會科</w:t>
      </w:r>
      <w:r w:rsidR="002B66CA" w:rsidRPr="008A74D2">
        <w:rPr>
          <w:sz w:val="28"/>
          <w:szCs w:val="28"/>
        </w:rPr>
        <w:t>答案：</w:t>
      </w:r>
    </w:p>
    <w:tbl>
      <w:tblPr>
        <w:tblStyle w:val="ab"/>
        <w:tblW w:w="0" w:type="auto"/>
        <w:tblLook w:val="04A0"/>
      </w:tblPr>
      <w:tblGrid>
        <w:gridCol w:w="1292"/>
        <w:gridCol w:w="1293"/>
        <w:gridCol w:w="1292"/>
        <w:gridCol w:w="1293"/>
        <w:gridCol w:w="1293"/>
        <w:gridCol w:w="1292"/>
        <w:gridCol w:w="1293"/>
        <w:gridCol w:w="1292"/>
        <w:gridCol w:w="1293"/>
        <w:gridCol w:w="1293"/>
      </w:tblGrid>
      <w:tr w:rsidR="002B66CA" w:rsidRPr="00025A03" w:rsidTr="008A74D2">
        <w:trPr>
          <w:trHeight w:val="412"/>
        </w:trPr>
        <w:tc>
          <w:tcPr>
            <w:tcW w:w="1292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2B66CA" w:rsidRPr="008A74D2" w:rsidRDefault="002B66CA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78224A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78224A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78224A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78224A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AC3F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AC3F9E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996623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996623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996623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EF4C1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EF4C1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EF4C1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EF4C1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5043D9" w:rsidRPr="00033010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4F026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F026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4F026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F026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F0262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3D3929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3D3929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3D3929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3D3929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3D3929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60E25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60E25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860E25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60E25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60E25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B4736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B4736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B4736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B4736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B47366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snapToGrid w:val="0"/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1F0F37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1F0F37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1F0F37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1F0F37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1F0F37">
            <w:pPr>
              <w:snapToGrid w:val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DD1696">
            <w:pPr>
              <w:tabs>
                <w:tab w:val="left" w:pos="705"/>
              </w:tabs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DD169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DD169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DD169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DD169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pStyle w:val="aa"/>
              <w:numPr>
                <w:ilvl w:val="0"/>
                <w:numId w:val="9"/>
              </w:numPr>
              <w:ind w:leftChars="0"/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</w:p>
        </w:tc>
      </w:tr>
      <w:tr w:rsidR="005043D9" w:rsidRPr="00025A03" w:rsidTr="008A74D2">
        <w:trPr>
          <w:trHeight w:val="412"/>
        </w:trPr>
        <w:tc>
          <w:tcPr>
            <w:tcW w:w="1292" w:type="dxa"/>
            <w:vAlign w:val="center"/>
          </w:tcPr>
          <w:p w:rsidR="005043D9" w:rsidRPr="008A74D2" w:rsidRDefault="005043D9" w:rsidP="00421A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21A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421A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B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21A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A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21A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411C7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D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411C7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 w:rsidRPr="008A74D2">
              <w:rPr>
                <w:rFonts w:ascii="Times New Roman" w:hAnsi="Times New Roman" w:cs="Times New Roman"/>
                <w:color w:val="000000" w:themeColor="text1"/>
                <w:szCs w:val="24"/>
              </w:rPr>
              <w:t>C</w:t>
            </w:r>
          </w:p>
        </w:tc>
        <w:tc>
          <w:tcPr>
            <w:tcW w:w="1292" w:type="dxa"/>
            <w:vAlign w:val="center"/>
          </w:tcPr>
          <w:p w:rsidR="005043D9" w:rsidRPr="008A74D2" w:rsidRDefault="005043D9" w:rsidP="008A74D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X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X</w:t>
            </w:r>
          </w:p>
        </w:tc>
        <w:tc>
          <w:tcPr>
            <w:tcW w:w="1293" w:type="dxa"/>
            <w:vAlign w:val="center"/>
          </w:tcPr>
          <w:p w:rsidR="005043D9" w:rsidRPr="008A74D2" w:rsidRDefault="005043D9" w:rsidP="008A74D2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hAnsi="Times New Roman" w:cs="Times New Roman" w:hint="eastAsia"/>
                <w:color w:val="000000" w:themeColor="text1"/>
                <w:szCs w:val="24"/>
              </w:rPr>
              <w:t>X</w:t>
            </w:r>
          </w:p>
        </w:tc>
      </w:tr>
    </w:tbl>
    <w:p w:rsidR="002B66CA" w:rsidRDefault="002B66CA" w:rsidP="00754193"/>
    <w:sectPr w:rsidR="002B66CA" w:rsidSect="0058080C">
      <w:footerReference w:type="default" r:id="rId45"/>
      <w:pgSz w:w="14572" w:h="20639" w:code="12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278" w:rsidRDefault="00900278" w:rsidP="00637554">
      <w:r>
        <w:separator/>
      </w:r>
    </w:p>
  </w:endnote>
  <w:endnote w:type="continuationSeparator" w:id="0">
    <w:p w:rsidR="00900278" w:rsidRDefault="00900278" w:rsidP="006375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黑體..">
    <w:altName w:val="Arial Unicode MS"/>
    <w:panose1 w:val="00000000000000000000"/>
    <w:charset w:val="88"/>
    <w:family w:val="swiss"/>
    <w:notTrueType/>
    <w:pitch w:val="default"/>
    <w:sig w:usb0="00000001" w:usb1="08080000" w:usb2="00000010" w:usb3="00000000" w:csb0="00100000" w:csb1="00000000"/>
  </w:font>
  <w:font w:name="華康明體.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1339074"/>
      <w:docPartObj>
        <w:docPartGallery w:val="Page Numbers (Bottom of Page)"/>
        <w:docPartUnique/>
      </w:docPartObj>
    </w:sdtPr>
    <w:sdtContent>
      <w:p w:rsidR="001B42B4" w:rsidRDefault="00565BD0">
        <w:pPr>
          <w:pStyle w:val="a8"/>
          <w:jc w:val="center"/>
        </w:pPr>
        <w:r>
          <w:fldChar w:fldCharType="begin"/>
        </w:r>
        <w:r w:rsidR="001B42B4">
          <w:instrText>PAGE   \* MERGEFORMAT</w:instrText>
        </w:r>
        <w:r>
          <w:fldChar w:fldCharType="separate"/>
        </w:r>
        <w:r w:rsidR="00900278" w:rsidRPr="00900278">
          <w:rPr>
            <w:noProof/>
            <w:lang w:val="zh-TW"/>
          </w:rPr>
          <w:t>1</w:t>
        </w:r>
        <w:r>
          <w:fldChar w:fldCharType="end"/>
        </w:r>
      </w:p>
    </w:sdtContent>
  </w:sdt>
  <w:p w:rsidR="001B42B4" w:rsidRDefault="001B42B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278" w:rsidRDefault="00900278" w:rsidP="00637554">
      <w:r>
        <w:separator/>
      </w:r>
    </w:p>
  </w:footnote>
  <w:footnote w:type="continuationSeparator" w:id="0">
    <w:p w:rsidR="00900278" w:rsidRDefault="00900278" w:rsidP="0063755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211E7"/>
    <w:multiLevelType w:val="singleLevel"/>
    <w:tmpl w:val="794AA3C0"/>
    <w:lvl w:ilvl="0">
      <w:start w:val="26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abstractNum w:abstractNumId="1">
    <w:nsid w:val="13C529A3"/>
    <w:multiLevelType w:val="hybridMultilevel"/>
    <w:tmpl w:val="22709650"/>
    <w:lvl w:ilvl="0" w:tplc="C1F8B9AE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>
    <w:nsid w:val="1AB83A21"/>
    <w:multiLevelType w:val="hybridMultilevel"/>
    <w:tmpl w:val="D910E95E"/>
    <w:lvl w:ilvl="0" w:tplc="E6BC4DBE">
      <w:start w:val="1"/>
      <w:numFmt w:val="upperLetter"/>
      <w:lvlText w:val="(%1)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1F60746"/>
    <w:multiLevelType w:val="hybridMultilevel"/>
    <w:tmpl w:val="25D26342"/>
    <w:lvl w:ilvl="0" w:tplc="F14CA57C">
      <w:start w:val="1"/>
      <w:numFmt w:val="upperLetter"/>
      <w:lvlText w:val="(%1)"/>
      <w:lvlJc w:val="left"/>
      <w:pPr>
        <w:ind w:left="540" w:hanging="540"/>
      </w:pPr>
      <w:rPr>
        <w:rFonts w:asciiTheme="minorEastAsia" w:hAnsi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A2F75C7"/>
    <w:multiLevelType w:val="singleLevel"/>
    <w:tmpl w:val="95FC553A"/>
    <w:lvl w:ilvl="0">
      <w:start w:val="1"/>
      <w:numFmt w:val="decimal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webHidden w:val="0"/>
        <w:color w:val="auto"/>
        <w:sz w:val="24"/>
        <w:u w:val="none"/>
        <w:effect w:val="none"/>
        <w:bdr w:val="none" w:sz="0" w:space="0" w:color="auto" w:frame="1"/>
        <w:vertAlign w:val="baseline"/>
        <w:specVanish w:val="0"/>
      </w:rPr>
    </w:lvl>
  </w:abstractNum>
  <w:abstractNum w:abstractNumId="5">
    <w:nsid w:val="3AA74727"/>
    <w:multiLevelType w:val="singleLevel"/>
    <w:tmpl w:val="4F9A4A12"/>
    <w:lvl w:ilvl="0">
      <w:start w:val="1"/>
      <w:numFmt w:val="decimal"/>
      <w:lvlRestart w:val="0"/>
      <w:suff w:val="space"/>
      <w:lvlText w:val="%1."/>
      <w:lvlJc w:val="right"/>
      <w:pPr>
        <w:ind w:left="283" w:firstLine="0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6">
    <w:nsid w:val="4B554701"/>
    <w:multiLevelType w:val="hybridMultilevel"/>
    <w:tmpl w:val="725CC1B2"/>
    <w:lvl w:ilvl="0" w:tplc="C1F8B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21C5200"/>
    <w:multiLevelType w:val="multilevel"/>
    <w:tmpl w:val="89D0788A"/>
    <w:lvl w:ilvl="0">
      <w:start w:val="1"/>
      <w:numFmt w:val="decimal"/>
      <w:lvlRestart w:val="0"/>
      <w:suff w:val="space"/>
      <w:lvlText w:val="%1."/>
      <w:lvlJc w:val="right"/>
      <w:pPr>
        <w:ind w:left="992" w:hanging="709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position w:val="0"/>
        <w:sz w:val="24"/>
        <w:u w:val="none"/>
        <w:effect w:val="none"/>
        <w:bdr w:val="none" w:sz="0" w:space="0" w:color="auto"/>
        <w:vertAlign w:val="baseline"/>
      </w:rPr>
    </w:lvl>
    <w:lvl w:ilvl="1">
      <w:start w:val="1"/>
      <w:numFmt w:val="decimal"/>
      <w:suff w:val="space"/>
      <w:lvlText w:val="%1.%2."/>
      <w:lvlJc w:val="right"/>
      <w:pPr>
        <w:ind w:left="283" w:firstLine="0"/>
      </w:pPr>
      <w:rPr>
        <w:rFonts w:hint="eastAsia"/>
        <w:position w:val="0"/>
      </w:rPr>
    </w:lvl>
    <w:lvl w:ilvl="2">
      <w:start w:val="1"/>
      <w:numFmt w:val="decimal"/>
      <w:suff w:val="space"/>
      <w:lvlText w:val="%1.%2.%3."/>
      <w:lvlJc w:val="right"/>
      <w:pPr>
        <w:ind w:left="227" w:hanging="29"/>
      </w:pPr>
      <w:rPr>
        <w:rFonts w:hint="eastAsia"/>
        <w:position w:val="0"/>
      </w:rPr>
    </w:lvl>
    <w:lvl w:ilvl="3">
      <w:start w:val="1"/>
      <w:numFmt w:val="decimal"/>
      <w:suff w:val="space"/>
      <w:lvlText w:val="%1.%2.%3.%4."/>
      <w:lvlJc w:val="right"/>
      <w:pPr>
        <w:ind w:left="227" w:hanging="29"/>
      </w:pPr>
      <w:rPr>
        <w:rFonts w:hint="eastAsia"/>
        <w:position w:val="0"/>
      </w:rPr>
    </w:lvl>
    <w:lvl w:ilvl="4">
      <w:start w:val="1"/>
      <w:numFmt w:val="decimal"/>
      <w:suff w:val="space"/>
      <w:lvlText w:val="%1.%2.%3.%4.%5."/>
      <w:lvlJc w:val="right"/>
      <w:pPr>
        <w:ind w:left="227" w:hanging="29"/>
      </w:pPr>
      <w:rPr>
        <w:rFonts w:hint="eastAsia"/>
        <w:position w:val="0"/>
      </w:rPr>
    </w:lvl>
    <w:lvl w:ilvl="5">
      <w:start w:val="1"/>
      <w:numFmt w:val="decimal"/>
      <w:suff w:val="space"/>
      <w:lvlText w:val="%1.%2.%3.%4.%5.%6."/>
      <w:lvlJc w:val="right"/>
      <w:pPr>
        <w:ind w:left="227" w:hanging="29"/>
      </w:pPr>
      <w:rPr>
        <w:rFonts w:hint="eastAsia"/>
        <w:position w:val="0"/>
      </w:rPr>
    </w:lvl>
    <w:lvl w:ilvl="6">
      <w:start w:val="1"/>
      <w:numFmt w:val="decimal"/>
      <w:suff w:val="space"/>
      <w:lvlText w:val="%1.%2.%3.%4.%5.%7."/>
      <w:lvlJc w:val="right"/>
      <w:pPr>
        <w:ind w:left="227" w:hanging="29"/>
      </w:pPr>
      <w:rPr>
        <w:rFonts w:hint="eastAsia"/>
        <w:position w:val="0"/>
      </w:rPr>
    </w:lvl>
    <w:lvl w:ilvl="7">
      <w:start w:val="1"/>
      <w:numFmt w:val="decimal"/>
      <w:suff w:val="space"/>
      <w:lvlText w:val="%1.%2.%3.%4.%5.%7.%8."/>
      <w:lvlJc w:val="right"/>
      <w:pPr>
        <w:ind w:left="227" w:hanging="29"/>
      </w:pPr>
      <w:rPr>
        <w:rFonts w:hint="eastAsia"/>
        <w:position w:val="0"/>
      </w:rPr>
    </w:lvl>
    <w:lvl w:ilvl="8">
      <w:start w:val="1"/>
      <w:numFmt w:val="decimal"/>
      <w:suff w:val="space"/>
      <w:lvlText w:val="%1.%2.%3.%4.%5.%7.%8.%9."/>
      <w:lvlJc w:val="right"/>
      <w:pPr>
        <w:ind w:left="227" w:hanging="29"/>
      </w:pPr>
      <w:rPr>
        <w:rFonts w:hint="eastAsia"/>
        <w:position w:val="0"/>
      </w:rPr>
    </w:lvl>
  </w:abstractNum>
  <w:abstractNum w:abstractNumId="8">
    <w:nsid w:val="54173B63"/>
    <w:multiLevelType w:val="hybridMultilevel"/>
    <w:tmpl w:val="C492BED6"/>
    <w:lvl w:ilvl="0" w:tplc="1026BD96">
      <w:start w:val="1"/>
      <w:numFmt w:val="decimal"/>
      <w:lvlText w:val="%1."/>
      <w:lvlJc w:val="left"/>
      <w:pPr>
        <w:ind w:left="764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57D6816"/>
    <w:multiLevelType w:val="singleLevel"/>
    <w:tmpl w:val="819E2660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0">
    <w:nsid w:val="583D5693"/>
    <w:multiLevelType w:val="hybridMultilevel"/>
    <w:tmpl w:val="EB5A88E0"/>
    <w:lvl w:ilvl="0" w:tplc="342498C2">
      <w:start w:val="1"/>
      <w:numFmt w:val="upperLetter"/>
      <w:lvlText w:val="(%1)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ADD2902"/>
    <w:multiLevelType w:val="hybridMultilevel"/>
    <w:tmpl w:val="D86EAB46"/>
    <w:lvl w:ilvl="0" w:tplc="C1F8B9A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2470BED"/>
    <w:multiLevelType w:val="hybridMultilevel"/>
    <w:tmpl w:val="23DE43D0"/>
    <w:lvl w:ilvl="0" w:tplc="B448C02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31149B4"/>
    <w:multiLevelType w:val="singleLevel"/>
    <w:tmpl w:val="5DDE84DE"/>
    <w:lvl w:ilvl="0">
      <w:start w:val="1"/>
      <w:numFmt w:val="decimal"/>
      <w:lvlRestart w:val="0"/>
      <w:suff w:val="space"/>
      <w:lvlText w:val="%1."/>
      <w:lvlJc w:val="right"/>
      <w:pPr>
        <w:ind w:left="1020" w:hanging="737"/>
      </w:pPr>
      <w:rPr>
        <w:rFonts w:ascii="新細明體" w:eastAsia="新細明體" w:hAnsi="新細明體" w:hint="eastAsia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u w:val="none"/>
        <w:effect w:val="none"/>
        <w:bdr w:val="none" w:sz="0" w:space="0" w:color="auto"/>
        <w:vertAlign w:val="baseline"/>
      </w:rPr>
    </w:lvl>
  </w:abstractNum>
  <w:abstractNum w:abstractNumId="14">
    <w:nsid w:val="6801454D"/>
    <w:multiLevelType w:val="hybridMultilevel"/>
    <w:tmpl w:val="B01801E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6AC13EF7"/>
    <w:multiLevelType w:val="singleLevel"/>
    <w:tmpl w:val="D23CE32A"/>
    <w:lvl w:ilvl="0">
      <w:start w:val="1"/>
      <w:numFmt w:val="decimal"/>
      <w:lvlText w:val="%1."/>
      <w:lvlJc w:val="left"/>
      <w:pPr>
        <w:ind w:left="480" w:hanging="480"/>
      </w:pPr>
      <w:rPr>
        <w:rFonts w:ascii="標楷體" w:eastAsia="標楷體" w:hint="eastAsia"/>
        <w:b w:val="0"/>
        <w:i w:val="0"/>
        <w:color w:val="000000"/>
        <w:u w:val="none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10"/>
  </w:num>
  <w:num w:numId="5">
    <w:abstractNumId w:val="3"/>
  </w:num>
  <w:num w:numId="6">
    <w:abstractNumId w:val="13"/>
  </w:num>
  <w:num w:numId="7">
    <w:abstractNumId w:val="7"/>
  </w:num>
  <w:num w:numId="8">
    <w:abstractNumId w:val="5"/>
  </w:num>
  <w:num w:numId="9">
    <w:abstractNumId w:val="14"/>
  </w:num>
  <w:num w:numId="10">
    <w:abstractNumId w:val="4"/>
    <w:lvlOverride w:ilvl="0">
      <w:startOverride w:val="1"/>
    </w:lvlOverride>
  </w:num>
  <w:num w:numId="11">
    <w:abstractNumId w:val="4"/>
  </w:num>
  <w:num w:numId="12">
    <w:abstractNumId w:val="12"/>
  </w:num>
  <w:num w:numId="13">
    <w:abstractNumId w:val="1"/>
  </w:num>
  <w:num w:numId="14">
    <w:abstractNumId w:val="11"/>
  </w:num>
  <w:num w:numId="15">
    <w:abstractNumId w:val="6"/>
  </w:num>
  <w:num w:numId="16">
    <w:abstractNumId w:val="15"/>
  </w:num>
  <w:num w:numId="1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11266">
      <o:colormru v:ext="edit" colors="white,silver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374D9"/>
    <w:rsid w:val="00005A03"/>
    <w:rsid w:val="0002327A"/>
    <w:rsid w:val="00025A03"/>
    <w:rsid w:val="00033010"/>
    <w:rsid w:val="00041E93"/>
    <w:rsid w:val="000774A9"/>
    <w:rsid w:val="00087B78"/>
    <w:rsid w:val="000937CB"/>
    <w:rsid w:val="000A06BA"/>
    <w:rsid w:val="000A1F65"/>
    <w:rsid w:val="000C6D2C"/>
    <w:rsid w:val="000D1039"/>
    <w:rsid w:val="000F5F1A"/>
    <w:rsid w:val="0010032C"/>
    <w:rsid w:val="00124B1A"/>
    <w:rsid w:val="00144C7D"/>
    <w:rsid w:val="001547B0"/>
    <w:rsid w:val="00155FF7"/>
    <w:rsid w:val="0017489D"/>
    <w:rsid w:val="0017796E"/>
    <w:rsid w:val="001867DA"/>
    <w:rsid w:val="001A0D32"/>
    <w:rsid w:val="001B42B4"/>
    <w:rsid w:val="001B4433"/>
    <w:rsid w:val="001F5A19"/>
    <w:rsid w:val="002045CE"/>
    <w:rsid w:val="00234F37"/>
    <w:rsid w:val="002354E8"/>
    <w:rsid w:val="00265CB0"/>
    <w:rsid w:val="0026640D"/>
    <w:rsid w:val="00287714"/>
    <w:rsid w:val="002A37E7"/>
    <w:rsid w:val="002B66CA"/>
    <w:rsid w:val="002C2833"/>
    <w:rsid w:val="002D00FA"/>
    <w:rsid w:val="002E1D3B"/>
    <w:rsid w:val="00353B87"/>
    <w:rsid w:val="003774CA"/>
    <w:rsid w:val="003B15A5"/>
    <w:rsid w:val="003C2FC5"/>
    <w:rsid w:val="004056E0"/>
    <w:rsid w:val="004246AF"/>
    <w:rsid w:val="00433EC6"/>
    <w:rsid w:val="00437037"/>
    <w:rsid w:val="00442FDC"/>
    <w:rsid w:val="00454BAF"/>
    <w:rsid w:val="0045546E"/>
    <w:rsid w:val="0046707B"/>
    <w:rsid w:val="004727F4"/>
    <w:rsid w:val="0047360D"/>
    <w:rsid w:val="00473FB1"/>
    <w:rsid w:val="004C617C"/>
    <w:rsid w:val="004D2EF3"/>
    <w:rsid w:val="004E3738"/>
    <w:rsid w:val="004E6AC6"/>
    <w:rsid w:val="004F17DD"/>
    <w:rsid w:val="005043D9"/>
    <w:rsid w:val="005044CD"/>
    <w:rsid w:val="0051415A"/>
    <w:rsid w:val="00530425"/>
    <w:rsid w:val="0054632E"/>
    <w:rsid w:val="00565BD0"/>
    <w:rsid w:val="0058023B"/>
    <w:rsid w:val="0058080C"/>
    <w:rsid w:val="0059345C"/>
    <w:rsid w:val="005B2C95"/>
    <w:rsid w:val="005D6190"/>
    <w:rsid w:val="005F28CD"/>
    <w:rsid w:val="00621764"/>
    <w:rsid w:val="00637554"/>
    <w:rsid w:val="0068074F"/>
    <w:rsid w:val="00694EBE"/>
    <w:rsid w:val="00694ECE"/>
    <w:rsid w:val="0071597F"/>
    <w:rsid w:val="00735487"/>
    <w:rsid w:val="00735A1F"/>
    <w:rsid w:val="0075131F"/>
    <w:rsid w:val="00754193"/>
    <w:rsid w:val="00760A2C"/>
    <w:rsid w:val="007A22B3"/>
    <w:rsid w:val="007B23B1"/>
    <w:rsid w:val="007C0230"/>
    <w:rsid w:val="00805149"/>
    <w:rsid w:val="00822B10"/>
    <w:rsid w:val="00822D13"/>
    <w:rsid w:val="00826044"/>
    <w:rsid w:val="00844FED"/>
    <w:rsid w:val="00853A67"/>
    <w:rsid w:val="00887394"/>
    <w:rsid w:val="008900ED"/>
    <w:rsid w:val="008A74D2"/>
    <w:rsid w:val="008B78E7"/>
    <w:rsid w:val="008E5398"/>
    <w:rsid w:val="008F33BD"/>
    <w:rsid w:val="00900278"/>
    <w:rsid w:val="0093303C"/>
    <w:rsid w:val="00936649"/>
    <w:rsid w:val="00945F75"/>
    <w:rsid w:val="00956992"/>
    <w:rsid w:val="009850A9"/>
    <w:rsid w:val="00987B06"/>
    <w:rsid w:val="009A31B0"/>
    <w:rsid w:val="009F19C0"/>
    <w:rsid w:val="00A21D2C"/>
    <w:rsid w:val="00A250BF"/>
    <w:rsid w:val="00A46231"/>
    <w:rsid w:val="00A65367"/>
    <w:rsid w:val="00A95CCD"/>
    <w:rsid w:val="00AA02F7"/>
    <w:rsid w:val="00AB620E"/>
    <w:rsid w:val="00AC43BF"/>
    <w:rsid w:val="00AE3530"/>
    <w:rsid w:val="00AE3CCF"/>
    <w:rsid w:val="00AE78FD"/>
    <w:rsid w:val="00B22E59"/>
    <w:rsid w:val="00B32B53"/>
    <w:rsid w:val="00B35220"/>
    <w:rsid w:val="00B47D55"/>
    <w:rsid w:val="00B679A8"/>
    <w:rsid w:val="00B74024"/>
    <w:rsid w:val="00B7757C"/>
    <w:rsid w:val="00B91716"/>
    <w:rsid w:val="00B94C60"/>
    <w:rsid w:val="00BA7D0D"/>
    <w:rsid w:val="00BF0FA9"/>
    <w:rsid w:val="00C16BB0"/>
    <w:rsid w:val="00C170FD"/>
    <w:rsid w:val="00C24663"/>
    <w:rsid w:val="00C3560F"/>
    <w:rsid w:val="00C374D9"/>
    <w:rsid w:val="00C60336"/>
    <w:rsid w:val="00C718CD"/>
    <w:rsid w:val="00C778CE"/>
    <w:rsid w:val="00C87757"/>
    <w:rsid w:val="00CA752D"/>
    <w:rsid w:val="00CB0403"/>
    <w:rsid w:val="00CC341E"/>
    <w:rsid w:val="00CD621E"/>
    <w:rsid w:val="00CF01FA"/>
    <w:rsid w:val="00D133A4"/>
    <w:rsid w:val="00D23BB0"/>
    <w:rsid w:val="00D26E7B"/>
    <w:rsid w:val="00D44286"/>
    <w:rsid w:val="00D51702"/>
    <w:rsid w:val="00D60DDB"/>
    <w:rsid w:val="00D9267F"/>
    <w:rsid w:val="00D950AC"/>
    <w:rsid w:val="00D96B8F"/>
    <w:rsid w:val="00DC3190"/>
    <w:rsid w:val="00DE102E"/>
    <w:rsid w:val="00DF5EC8"/>
    <w:rsid w:val="00E07077"/>
    <w:rsid w:val="00E500F1"/>
    <w:rsid w:val="00E661AD"/>
    <w:rsid w:val="00E90007"/>
    <w:rsid w:val="00E96A87"/>
    <w:rsid w:val="00EA4645"/>
    <w:rsid w:val="00F169EB"/>
    <w:rsid w:val="00F73412"/>
    <w:rsid w:val="00F758F2"/>
    <w:rsid w:val="00FA2196"/>
    <w:rsid w:val="00FB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ru v:ext="edit" colors="white,silver"/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1F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char國中題目"/>
    <w:rsid w:val="00AE3CCF"/>
    <w:rPr>
      <w:rFonts w:ascii="Times New Roman" w:eastAsia="新細明體" w:hAnsi="Times New Roman" w:cs="Times New Roman"/>
      <w:b w:val="0"/>
      <w:i w:val="0"/>
      <w:snapToGrid w:val="0"/>
      <w:color w:val="000000"/>
      <w:w w:val="100"/>
      <w:kern w:val="0"/>
      <w:sz w:val="24"/>
      <w:u w:val="none"/>
    </w:rPr>
  </w:style>
  <w:style w:type="paragraph" w:styleId="a3">
    <w:name w:val="Balloon Text"/>
    <w:basedOn w:val="a"/>
    <w:link w:val="a4"/>
    <w:uiPriority w:val="99"/>
    <w:semiHidden/>
    <w:unhideWhenUsed/>
    <w:rsid w:val="00AE3C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E3CCF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28771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637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63755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63755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637554"/>
    <w:rPr>
      <w:sz w:val="20"/>
      <w:szCs w:val="20"/>
    </w:rPr>
  </w:style>
  <w:style w:type="paragraph" w:styleId="aa">
    <w:name w:val="List Paragraph"/>
    <w:basedOn w:val="a"/>
    <w:uiPriority w:val="34"/>
    <w:qFormat/>
    <w:rsid w:val="0051415A"/>
    <w:pPr>
      <w:ind w:leftChars="200" w:left="480"/>
    </w:pPr>
  </w:style>
  <w:style w:type="paragraph" w:customStyle="1" w:styleId="1">
    <w:name w:val="內文1"/>
    <w:qFormat/>
    <w:rsid w:val="00735A1F"/>
    <w:pPr>
      <w:widowControl w:val="0"/>
    </w:pPr>
    <w:rPr>
      <w:rFonts w:ascii="Times New Roman" w:eastAsia="新細明體" w:hAnsi="Times New Roman" w:cs="Times New Roman"/>
      <w:snapToGrid w:val="0"/>
      <w:color w:val="000000"/>
      <w:kern w:val="0"/>
      <w:szCs w:val="24"/>
    </w:rPr>
  </w:style>
  <w:style w:type="paragraph" w:customStyle="1" w:styleId="Default">
    <w:name w:val="Default"/>
    <w:rsid w:val="00A21D2C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b">
    <w:name w:val="Table Grid"/>
    <w:basedOn w:val="a1"/>
    <w:uiPriority w:val="59"/>
    <w:rsid w:val="00265C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semiHidden/>
    <w:unhideWhenUsed/>
    <w:rsid w:val="00B32B5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ilh-page">
    <w:name w:val="ilh-page"/>
    <w:basedOn w:val="a0"/>
    <w:rsid w:val="002A37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3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zh.wikipedia.org/wiki/%E4%B8%AD%E5%9B%BD%E5%A5%BD%E5%A3%B0%E9%9F%B3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oleObject" Target="embeddings/Microsoft_Office_Word_97_-_2003___1.doc"/><Relationship Id="rId3" Type="http://schemas.openxmlformats.org/officeDocument/2006/relationships/styles" Target="styles.xml"/><Relationship Id="rId21" Type="http://schemas.openxmlformats.org/officeDocument/2006/relationships/hyperlink" Target="https://zh.wikipedia.org/wiki/%E6%96%B0%E7%96%86" TargetMode="External"/><Relationship Id="rId34" Type="http://schemas.openxmlformats.org/officeDocument/2006/relationships/hyperlink" Target="https://zh.wikipedia.org/wiki/%E4%B8%93%E5%B1%9E%E7%BB%8F%E6%B5%8E%E5%8C%BA" TargetMode="External"/><Relationship Id="rId42" Type="http://schemas.openxmlformats.org/officeDocument/2006/relationships/image" Target="media/image1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h.wikipedia.org/wiki/%E4%B9%8C%E9%B2%81%E6%9C%A8%E9%BD%90%E5%B8%82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1.emf"/><Relationship Id="rId33" Type="http://schemas.openxmlformats.org/officeDocument/2006/relationships/hyperlink" Target="https://zh.wikipedia.org/wiki/%E9%A0%98%E6%B5%B7" TargetMode="External"/><Relationship Id="rId38" Type="http://schemas.openxmlformats.org/officeDocument/2006/relationships/image" Target="media/image13.emf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zh.wikipedia.org/wiki/%E5%86%9B%E4%BA%8B%E8%AE%AD%E7%BB%83" TargetMode="External"/><Relationship Id="rId41" Type="http://schemas.openxmlformats.org/officeDocument/2006/relationships/oleObject" Target="embeddings/Microsoft_Office_Word_97_-_2003___2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zh.wikipedia.org/wiki/%E7%BB%B4%E5%90%BE%E5%B0%94%E6%97%8F" TargetMode="External"/><Relationship Id="rId24" Type="http://schemas.openxmlformats.org/officeDocument/2006/relationships/image" Target="media/image10.emf"/><Relationship Id="rId32" Type="http://schemas.openxmlformats.org/officeDocument/2006/relationships/hyperlink" Target="https://zh.wikipedia.org/wiki/%E5%85%A7%E6%B0%B4" TargetMode="External"/><Relationship Id="rId37" Type="http://schemas.openxmlformats.org/officeDocument/2006/relationships/hyperlink" Target="https://zh.wikipedia.org/wiki/%E8%87%BA%E7%81%A3%E6%B5%B7%E5%B3%BD%E4%B8%AD%E7%B7%9A" TargetMode="External"/><Relationship Id="rId40" Type="http://schemas.openxmlformats.org/officeDocument/2006/relationships/image" Target="media/image14.emf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hyperlink" Target="https://zh.wikipedia.org/wiki/%E6%A3%89%E8%8A%B1" TargetMode="External"/><Relationship Id="rId28" Type="http://schemas.openxmlformats.org/officeDocument/2006/relationships/hyperlink" Target="https://zh.wikipedia.org/wiki/%E8%BB%8D%E4%BA%8B%E6%BC%94%E7%BF%92" TargetMode="External"/><Relationship Id="rId36" Type="http://schemas.openxmlformats.org/officeDocument/2006/relationships/hyperlink" Target="https://zh.wikipedia.org/wiki/%E8%87%BA%E7%81%A3%E6%B5%B7%E5%B3%BD%E4%B8%AD%E7%B7%9A" TargetMode="External"/><Relationship Id="rId10" Type="http://schemas.openxmlformats.org/officeDocument/2006/relationships/hyperlink" Target="https://zh.wikipedia.org/wiki/%E4%B8%AD%E5%9B%BD" TargetMode="External"/><Relationship Id="rId19" Type="http://schemas.openxmlformats.org/officeDocument/2006/relationships/image" Target="media/image8.emf"/><Relationship Id="rId31" Type="http://schemas.openxmlformats.org/officeDocument/2006/relationships/hyperlink" Target="https://zh.wikipedia.org/wiki/%E8%87%BA%E7%81%A3%E5%9C%B0%E5%8D%80" TargetMode="External"/><Relationship Id="rId44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jpeg"/><Relationship Id="rId22" Type="http://schemas.openxmlformats.org/officeDocument/2006/relationships/hyperlink" Target="https://zh.wikipedia.org/wiki/%E4%B8%AD%E5%9B%BD%E6%A3%89%E4%B8%9A" TargetMode="External"/><Relationship Id="rId27" Type="http://schemas.openxmlformats.org/officeDocument/2006/relationships/hyperlink" Target="https://zh.wikipedia.org/wiki/%E4%B8%AD%E5%9C%8B%E4%BA%BA%E6%B0%91%E8%A7%A3%E6%94%BE%E8%BB%8D" TargetMode="External"/><Relationship Id="rId30" Type="http://schemas.openxmlformats.org/officeDocument/2006/relationships/hyperlink" Target="https://zh.wikipedia.org/wiki/%E8%87%BA%E7%81%A3" TargetMode="External"/><Relationship Id="rId35" Type="http://schemas.openxmlformats.org/officeDocument/2006/relationships/hyperlink" Target="https://zh.wikipedia.org/wiki/%E5%8F%B0%E7%81%A3%E6%B5%B7%E5%B2%B8" TargetMode="External"/><Relationship Id="rId43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A7926E-EFCF-4DFE-A9B9-CD06DE81C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7</Pages>
  <Words>1516</Words>
  <Characters>8645</Characters>
  <Application>Microsoft Office Word</Application>
  <DocSecurity>0</DocSecurity>
  <Lines>72</Lines>
  <Paragraphs>20</Paragraphs>
  <ScaleCrop>false</ScaleCrop>
  <Company>HOME</Company>
  <LinksUpToDate>false</LinksUpToDate>
  <CharactersWithSpaces>10141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user</cp:lastModifiedBy>
  <cp:revision>10</cp:revision>
  <cp:lastPrinted>2021-10-06T05:42:00Z</cp:lastPrinted>
  <dcterms:created xsi:type="dcterms:W3CDTF">2022-10-11T00:31:00Z</dcterms:created>
  <dcterms:modified xsi:type="dcterms:W3CDTF">2022-10-11T02:46:00Z</dcterms:modified>
</cp:coreProperties>
</file>