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89" w:rsidRPr="00E12C72" w:rsidRDefault="000F03CD" w:rsidP="007A57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E12C72">
        <w:rPr>
          <w:rFonts w:ascii="標楷體" w:eastAsia="標楷體" w:hAnsi="標楷體" w:hint="eastAsia"/>
          <w:sz w:val="28"/>
          <w:szCs w:val="28"/>
        </w:rPr>
        <w:t>花蓮縣立宜昌國民中學性別平等教育委員會</w:t>
      </w:r>
    </w:p>
    <w:p w:rsidR="009F6DBB" w:rsidRPr="00E12C72" w:rsidRDefault="000F03CD" w:rsidP="007A57AB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8"/>
          <w:szCs w:val="28"/>
        </w:rPr>
        <w:t>「校園性平事件</w:t>
      </w:r>
      <w:r w:rsidR="00BD59F3">
        <w:rPr>
          <w:rFonts w:ascii="標楷體" w:eastAsia="標楷體" w:hAnsi="標楷體" w:hint="eastAsia"/>
          <w:sz w:val="28"/>
          <w:szCs w:val="28"/>
        </w:rPr>
        <w:t>處理</w:t>
      </w:r>
      <w:r w:rsidRPr="00E12C72">
        <w:rPr>
          <w:rFonts w:ascii="標楷體" w:eastAsia="標楷體" w:hAnsi="標楷體" w:hint="eastAsia"/>
          <w:sz w:val="28"/>
          <w:szCs w:val="28"/>
        </w:rPr>
        <w:t>小組」作業要點</w:t>
      </w:r>
      <w:r w:rsidR="00894289" w:rsidRPr="00E12C72">
        <w:rPr>
          <w:rFonts w:ascii="標楷體" w:eastAsia="標楷體" w:hAnsi="標楷體" w:hint="eastAsia"/>
          <w:sz w:val="28"/>
          <w:szCs w:val="28"/>
        </w:rPr>
        <w:t xml:space="preserve"> </w:t>
      </w:r>
      <w:r w:rsidR="009F6DBB" w:rsidRPr="00E12C72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B38AE" w:rsidRPr="00E12C72" w:rsidRDefault="009F6DBB" w:rsidP="00894289">
      <w:pPr>
        <w:jc w:val="center"/>
        <w:rPr>
          <w:rFonts w:ascii="標楷體" w:eastAsia="標楷體" w:hAnsi="標楷體"/>
          <w:sz w:val="20"/>
          <w:szCs w:val="20"/>
        </w:rPr>
      </w:pPr>
      <w:r w:rsidRPr="00E12C72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="00E12C72">
        <w:rPr>
          <w:rFonts w:ascii="標楷體" w:eastAsia="標楷體" w:hAnsi="標楷體" w:hint="eastAsia"/>
          <w:sz w:val="26"/>
          <w:szCs w:val="26"/>
        </w:rPr>
        <w:t xml:space="preserve">                               </w:t>
      </w:r>
      <w:r w:rsidRPr="00E12C72">
        <w:rPr>
          <w:rFonts w:ascii="標楷體" w:eastAsia="標楷體" w:hAnsi="標楷體" w:hint="eastAsia"/>
          <w:sz w:val="26"/>
          <w:szCs w:val="26"/>
        </w:rPr>
        <w:t xml:space="preserve"> </w:t>
      </w:r>
      <w:r w:rsidR="00144063">
        <w:rPr>
          <w:rFonts w:ascii="標楷體" w:eastAsia="標楷體" w:hAnsi="標楷體" w:hint="eastAsia"/>
          <w:sz w:val="20"/>
          <w:szCs w:val="20"/>
        </w:rPr>
        <w:t>105年1</w:t>
      </w:r>
      <w:r w:rsidR="00894289" w:rsidRPr="00E12C72">
        <w:rPr>
          <w:rFonts w:ascii="標楷體" w:eastAsia="標楷體" w:hAnsi="標楷體" w:hint="eastAsia"/>
          <w:sz w:val="20"/>
          <w:szCs w:val="20"/>
        </w:rPr>
        <w:t>月</w:t>
      </w:r>
      <w:r w:rsidR="00144063">
        <w:rPr>
          <w:rFonts w:ascii="標楷體" w:eastAsia="標楷體" w:hAnsi="標楷體" w:hint="eastAsia"/>
          <w:sz w:val="20"/>
          <w:szCs w:val="20"/>
        </w:rPr>
        <w:t>20</w:t>
      </w:r>
      <w:r w:rsidR="00894289" w:rsidRPr="00E12C72">
        <w:rPr>
          <w:rFonts w:ascii="標楷體" w:eastAsia="標楷體" w:hAnsi="標楷體" w:hint="eastAsia"/>
          <w:sz w:val="20"/>
          <w:szCs w:val="20"/>
        </w:rPr>
        <w:t>日校務會議通過實施</w:t>
      </w:r>
    </w:p>
    <w:p w:rsidR="009F6DBB" w:rsidRPr="00E12C72" w:rsidRDefault="009F6DBB" w:rsidP="007A57AB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依據：</w:t>
      </w:r>
    </w:p>
    <w:p w:rsidR="009F6DBB" w:rsidRPr="00E12C72" w:rsidRDefault="009F6DBB" w:rsidP="007A57AB">
      <w:pPr>
        <w:snapToGrid w:val="0"/>
        <w:spacing w:line="400" w:lineRule="exact"/>
        <w:ind w:leftChars="177" w:left="425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本校為處理校園性平事件之</w:t>
      </w:r>
      <w:r w:rsidR="007E6DAC" w:rsidRPr="00E12C72">
        <w:rPr>
          <w:rFonts w:ascii="標楷體" w:eastAsia="標楷體" w:hAnsi="標楷體" w:hint="eastAsia"/>
          <w:sz w:val="26"/>
          <w:szCs w:val="26"/>
        </w:rPr>
        <w:t>申請或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檢舉調查事件，依據</w:t>
      </w:r>
      <w:r w:rsidR="00AA120A" w:rsidRPr="00E12C72">
        <w:rPr>
          <w:rFonts w:ascii="標楷體" w:eastAsia="標楷體" w:hAnsi="標楷體" w:hint="eastAsia"/>
          <w:sz w:val="26"/>
          <w:szCs w:val="26"/>
          <w:u w:val="wave"/>
        </w:rPr>
        <w:t>校園性侵害、性騷擾或性霸凌防治準則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第18條第3項，</w:t>
      </w:r>
      <w:r w:rsidR="007E6DAC" w:rsidRPr="00E12C72">
        <w:rPr>
          <w:rFonts w:ascii="標楷體" w:eastAsia="標楷體" w:hAnsi="標楷體" w:hint="eastAsia"/>
          <w:sz w:val="26"/>
          <w:szCs w:val="26"/>
        </w:rPr>
        <w:t>及本校</w:t>
      </w:r>
      <w:r w:rsidR="007E6DAC" w:rsidRPr="00E12C72">
        <w:rPr>
          <w:rFonts w:ascii="標楷體" w:eastAsia="標楷體" w:hAnsi="標楷體"/>
          <w:sz w:val="26"/>
          <w:szCs w:val="26"/>
          <w:u w:val="wave"/>
        </w:rPr>
        <w:t>花蓮縣立</w:t>
      </w:r>
      <w:r w:rsidR="007E6DAC" w:rsidRPr="00E12C72">
        <w:rPr>
          <w:rFonts w:ascii="標楷體" w:eastAsia="標楷體" w:hAnsi="標楷體" w:hint="eastAsia"/>
          <w:sz w:val="26"/>
          <w:szCs w:val="26"/>
          <w:u w:val="wave"/>
        </w:rPr>
        <w:t>宜昌</w:t>
      </w:r>
      <w:r w:rsidR="007E6DAC" w:rsidRPr="00E12C72">
        <w:rPr>
          <w:rFonts w:ascii="標楷體" w:eastAsia="標楷體" w:hAnsi="標楷體"/>
          <w:sz w:val="26"/>
          <w:szCs w:val="26"/>
          <w:u w:val="wave"/>
        </w:rPr>
        <w:t>國民中學校園性侵害性騷擾或性霸凌防治規定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第</w:t>
      </w:r>
      <w:r w:rsidR="007E6DAC" w:rsidRPr="00E12C72">
        <w:rPr>
          <w:rFonts w:ascii="標楷體" w:eastAsia="標楷體" w:hAnsi="標楷體" w:hint="eastAsia"/>
          <w:sz w:val="26"/>
          <w:szCs w:val="26"/>
        </w:rPr>
        <w:t>十三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條</w:t>
      </w:r>
      <w:r w:rsidR="007E6DAC" w:rsidRPr="00E12C72">
        <w:rPr>
          <w:rFonts w:ascii="標楷體" w:eastAsia="標楷體" w:hAnsi="標楷體" w:hint="eastAsia"/>
          <w:sz w:val="26"/>
          <w:szCs w:val="26"/>
        </w:rPr>
        <w:t>第三款，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設置「校園性平事件</w:t>
      </w:r>
      <w:r w:rsidR="00BD59F3">
        <w:rPr>
          <w:rFonts w:ascii="標楷體" w:eastAsia="標楷體" w:hAnsi="標楷體" w:hint="eastAsia"/>
          <w:sz w:val="26"/>
          <w:szCs w:val="26"/>
        </w:rPr>
        <w:t>處理</w:t>
      </w:r>
      <w:r w:rsidR="00E34F6B">
        <w:rPr>
          <w:rFonts w:ascii="標楷體" w:eastAsia="標楷體" w:hAnsi="標楷體" w:hint="eastAsia"/>
          <w:sz w:val="26"/>
          <w:szCs w:val="26"/>
        </w:rPr>
        <w:t>小組」（下稱本小組），並訂定「校園性平事件</w:t>
      </w:r>
      <w:r w:rsidR="00BD59F3">
        <w:rPr>
          <w:rFonts w:ascii="標楷體" w:eastAsia="標楷體" w:hAnsi="標楷體" w:hint="eastAsia"/>
          <w:sz w:val="26"/>
          <w:szCs w:val="26"/>
        </w:rPr>
        <w:t>處理</w:t>
      </w:r>
      <w:r w:rsidR="00AA120A" w:rsidRPr="00E12C72">
        <w:rPr>
          <w:rFonts w:ascii="標楷體" w:eastAsia="標楷體" w:hAnsi="標楷體" w:hint="eastAsia"/>
          <w:sz w:val="26"/>
          <w:szCs w:val="26"/>
        </w:rPr>
        <w:t>小組作業要點」（下稱本要點）。</w:t>
      </w:r>
    </w:p>
    <w:p w:rsidR="00AA120A" w:rsidRPr="00E12C72" w:rsidRDefault="00AA120A" w:rsidP="007A57AB">
      <w:pPr>
        <w:pStyle w:val="a7"/>
        <w:numPr>
          <w:ilvl w:val="0"/>
          <w:numId w:val="1"/>
        </w:numPr>
        <w:tabs>
          <w:tab w:val="left" w:pos="567"/>
        </w:tabs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組成與任期：</w:t>
      </w:r>
    </w:p>
    <w:p w:rsidR="001037EE" w:rsidRDefault="00AA120A" w:rsidP="00146D0B">
      <w:pPr>
        <w:snapToGrid w:val="0"/>
        <w:spacing w:line="400" w:lineRule="exact"/>
        <w:ind w:leftChars="192" w:left="462" w:hanging="1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本</w:t>
      </w:r>
      <w:r w:rsidR="00146D0B">
        <w:rPr>
          <w:rFonts w:ascii="標楷體" w:eastAsia="標楷體" w:hAnsi="標楷體" w:hint="eastAsia"/>
          <w:sz w:val="26"/>
          <w:szCs w:val="26"/>
        </w:rPr>
        <w:t>小組</w:t>
      </w:r>
      <w:r w:rsidRPr="00E12C72">
        <w:rPr>
          <w:rFonts w:ascii="標楷體" w:eastAsia="標楷體" w:hAnsi="標楷體" w:hint="eastAsia"/>
          <w:sz w:val="26"/>
          <w:szCs w:val="26"/>
        </w:rPr>
        <w:t>由性別平等教育委員會（下稱性平會）</w:t>
      </w:r>
      <w:r w:rsidR="001037EE" w:rsidRPr="00E12C72">
        <w:rPr>
          <w:rFonts w:ascii="標楷體" w:eastAsia="標楷體" w:hAnsi="標楷體" w:hint="eastAsia"/>
          <w:sz w:val="26"/>
          <w:szCs w:val="26"/>
        </w:rPr>
        <w:t>委員</w:t>
      </w:r>
      <w:r w:rsidR="001259BB">
        <w:rPr>
          <w:rFonts w:ascii="標楷體" w:eastAsia="標楷體" w:hAnsi="標楷體" w:hint="eastAsia"/>
          <w:sz w:val="26"/>
          <w:szCs w:val="26"/>
        </w:rPr>
        <w:t>3人擔任</w:t>
      </w:r>
      <w:r w:rsidR="00C27A8D">
        <w:rPr>
          <w:rFonts w:ascii="標楷體" w:eastAsia="標楷體" w:hAnsi="標楷體" w:hint="eastAsia"/>
          <w:sz w:val="26"/>
          <w:szCs w:val="26"/>
        </w:rPr>
        <w:t>，</w:t>
      </w:r>
      <w:r w:rsidR="001259BB">
        <w:rPr>
          <w:rFonts w:ascii="標楷體" w:eastAsia="標楷體" w:hAnsi="標楷體" w:hint="eastAsia"/>
          <w:sz w:val="26"/>
          <w:szCs w:val="26"/>
        </w:rPr>
        <w:t>人員由性平會遴選</w:t>
      </w:r>
      <w:r w:rsidR="00E34F6B">
        <w:rPr>
          <w:rFonts w:ascii="標楷體" w:eastAsia="標楷體" w:hAnsi="標楷體" w:hint="eastAsia"/>
          <w:sz w:val="26"/>
          <w:szCs w:val="26"/>
        </w:rPr>
        <w:t>之</w:t>
      </w:r>
      <w:r w:rsidR="001259BB">
        <w:rPr>
          <w:rFonts w:ascii="標楷體" w:eastAsia="標楷體" w:hAnsi="標楷體" w:hint="eastAsia"/>
          <w:sz w:val="26"/>
          <w:szCs w:val="26"/>
        </w:rPr>
        <w:t>。小組召集人由小組成員互選</w:t>
      </w:r>
      <w:r w:rsidR="0090385D">
        <w:rPr>
          <w:rFonts w:ascii="標楷體" w:eastAsia="標楷體" w:hAnsi="標楷體" w:hint="eastAsia"/>
          <w:sz w:val="26"/>
          <w:szCs w:val="26"/>
        </w:rPr>
        <w:t>產生</w:t>
      </w:r>
      <w:r w:rsidR="001259BB">
        <w:rPr>
          <w:rFonts w:ascii="標楷體" w:eastAsia="標楷體" w:hAnsi="標楷體" w:hint="eastAsia"/>
          <w:sz w:val="26"/>
          <w:szCs w:val="26"/>
        </w:rPr>
        <w:t>。</w:t>
      </w:r>
      <w:r w:rsidR="004B0F5E" w:rsidRPr="00E12C72">
        <w:rPr>
          <w:rFonts w:ascii="標楷體" w:eastAsia="標楷體" w:hAnsi="標楷體" w:hint="eastAsia"/>
          <w:sz w:val="26"/>
          <w:szCs w:val="26"/>
        </w:rPr>
        <w:t>任期與性平會委員相同</w:t>
      </w:r>
      <w:r w:rsidR="004609DF">
        <w:rPr>
          <w:rFonts w:ascii="標楷體" w:eastAsia="標楷體" w:hAnsi="標楷體" w:hint="eastAsia"/>
          <w:sz w:val="26"/>
          <w:szCs w:val="26"/>
        </w:rPr>
        <w:t>（學年轉換時，應至新任委員選出後再行交接）</w:t>
      </w:r>
      <w:r w:rsidR="004B0F5E" w:rsidRPr="00E12C72">
        <w:rPr>
          <w:rFonts w:ascii="標楷體" w:eastAsia="標楷體" w:hAnsi="標楷體" w:hint="eastAsia"/>
          <w:sz w:val="26"/>
          <w:szCs w:val="26"/>
        </w:rPr>
        <w:t>。</w:t>
      </w:r>
    </w:p>
    <w:p w:rsidR="00CC372C" w:rsidRPr="00E12C72" w:rsidRDefault="00CC372C" w:rsidP="007A57AB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 xml:space="preserve">三、任務： </w:t>
      </w:r>
    </w:p>
    <w:p w:rsidR="004B0F5E" w:rsidRPr="00E12C72" w:rsidRDefault="00CC372C" w:rsidP="007A57AB">
      <w:pPr>
        <w:snapToGrid w:val="0"/>
        <w:spacing w:line="400" w:lineRule="exact"/>
        <w:ind w:leftChars="192" w:left="492" w:hangingChars="12" w:hanging="31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本小組所處理者為</w:t>
      </w:r>
      <w:r w:rsidRPr="00E12C72">
        <w:rPr>
          <w:rFonts w:ascii="標楷體" w:eastAsia="標楷體" w:hAnsi="標楷體" w:hint="eastAsia"/>
          <w:sz w:val="26"/>
          <w:szCs w:val="26"/>
          <w:u w:val="wave"/>
        </w:rPr>
        <w:t>性別平等教育法</w:t>
      </w:r>
      <w:r w:rsidRPr="00E12C72">
        <w:rPr>
          <w:rFonts w:ascii="標楷體" w:eastAsia="標楷體" w:hAnsi="標楷體" w:hint="eastAsia"/>
          <w:sz w:val="26"/>
          <w:szCs w:val="26"/>
        </w:rPr>
        <w:t>第</w:t>
      </w:r>
      <w:r w:rsidR="001259BB">
        <w:rPr>
          <w:rFonts w:ascii="標楷體" w:eastAsia="標楷體" w:hAnsi="標楷體" w:hint="eastAsia"/>
          <w:sz w:val="26"/>
          <w:szCs w:val="26"/>
        </w:rPr>
        <w:t>2</w:t>
      </w:r>
      <w:r w:rsidRPr="00E12C72">
        <w:rPr>
          <w:rFonts w:ascii="標楷體" w:eastAsia="標楷體" w:hAnsi="標楷體" w:hint="eastAsia"/>
          <w:sz w:val="26"/>
          <w:szCs w:val="26"/>
        </w:rPr>
        <w:t>條</w:t>
      </w:r>
      <w:r w:rsidR="001037EE" w:rsidRPr="00E12C72">
        <w:rPr>
          <w:rFonts w:ascii="標楷體" w:eastAsia="標楷體" w:hAnsi="標楷體" w:hint="eastAsia"/>
          <w:sz w:val="26"/>
          <w:szCs w:val="26"/>
        </w:rPr>
        <w:t>之</w:t>
      </w:r>
      <w:r w:rsidR="00B7575F" w:rsidRPr="00E12C72">
        <w:rPr>
          <w:rFonts w:ascii="標楷體" w:eastAsia="標楷體" w:hAnsi="標楷體" w:hint="eastAsia"/>
          <w:sz w:val="26"/>
          <w:szCs w:val="26"/>
        </w:rPr>
        <w:t>校園</w:t>
      </w:r>
      <w:r w:rsidRPr="00E12C72">
        <w:rPr>
          <w:rFonts w:ascii="標楷體" w:eastAsia="標楷體" w:hAnsi="標楷體" w:hint="eastAsia"/>
          <w:sz w:val="26"/>
          <w:szCs w:val="26"/>
        </w:rPr>
        <w:t>性侵害、性騷擾或</w:t>
      </w:r>
      <w:proofErr w:type="gramStart"/>
      <w:r w:rsidRPr="00E12C72">
        <w:rPr>
          <w:rFonts w:ascii="標楷體" w:eastAsia="標楷體" w:hAnsi="標楷體" w:hint="eastAsia"/>
          <w:sz w:val="26"/>
          <w:szCs w:val="26"/>
        </w:rPr>
        <w:t>性霸凌</w:t>
      </w:r>
      <w:proofErr w:type="gramEnd"/>
      <w:r w:rsidRPr="00E12C72">
        <w:rPr>
          <w:rFonts w:ascii="標楷體" w:eastAsia="標楷體" w:hAnsi="標楷體" w:hint="eastAsia"/>
          <w:sz w:val="26"/>
          <w:szCs w:val="26"/>
        </w:rPr>
        <w:t>事件。</w:t>
      </w:r>
      <w:r w:rsidR="00E34F6B">
        <w:rPr>
          <w:rFonts w:ascii="標楷體" w:eastAsia="標楷體" w:hAnsi="標楷體" w:hint="eastAsia"/>
          <w:sz w:val="26"/>
          <w:szCs w:val="26"/>
        </w:rPr>
        <w:t>並依</w:t>
      </w:r>
      <w:r w:rsidR="00E34F6B" w:rsidRPr="0090385D">
        <w:rPr>
          <w:rFonts w:ascii="標楷體" w:eastAsia="標楷體" w:hAnsi="標楷體" w:hint="eastAsia"/>
          <w:sz w:val="26"/>
          <w:szCs w:val="26"/>
          <w:u w:val="wave"/>
        </w:rPr>
        <w:t>性別平等教育法</w:t>
      </w:r>
      <w:r w:rsidR="00E34F6B">
        <w:rPr>
          <w:rFonts w:ascii="標楷體" w:eastAsia="標楷體" w:hAnsi="標楷體" w:hint="eastAsia"/>
          <w:sz w:val="26"/>
          <w:szCs w:val="26"/>
        </w:rPr>
        <w:t>第29條規定議</w:t>
      </w:r>
      <w:r w:rsidR="0090385D">
        <w:rPr>
          <w:rFonts w:ascii="標楷體" w:eastAsia="標楷體" w:hAnsi="標楷體" w:hint="eastAsia"/>
          <w:sz w:val="26"/>
          <w:szCs w:val="26"/>
        </w:rPr>
        <w:t>決</w:t>
      </w:r>
      <w:r w:rsidR="00E34F6B">
        <w:rPr>
          <w:rFonts w:ascii="標楷體" w:eastAsia="標楷體" w:hAnsi="標楷體" w:hint="eastAsia"/>
          <w:sz w:val="26"/>
          <w:szCs w:val="26"/>
        </w:rPr>
        <w:t>是否受理案件。</w:t>
      </w:r>
    </w:p>
    <w:p w:rsidR="00E262BD" w:rsidRPr="00E12C72" w:rsidRDefault="00CC372C" w:rsidP="00E262BD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四、</w:t>
      </w:r>
      <w:r w:rsidR="00E262BD" w:rsidRPr="00E12C72">
        <w:rPr>
          <w:rFonts w:ascii="標楷體" w:eastAsia="標楷體" w:hAnsi="標楷體" w:hint="eastAsia"/>
          <w:sz w:val="26"/>
          <w:szCs w:val="26"/>
        </w:rPr>
        <w:t xml:space="preserve">職權： </w:t>
      </w:r>
    </w:p>
    <w:p w:rsidR="00E34F6B" w:rsidRDefault="00E262BD" w:rsidP="00E34F6B">
      <w:pPr>
        <w:snapToGrid w:val="0"/>
        <w:spacing w:line="400" w:lineRule="exact"/>
        <w:ind w:leftChars="235" w:left="611" w:hanging="47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於接獲本校學</w:t>
      </w:r>
      <w:proofErr w:type="gramStart"/>
      <w:r w:rsidRPr="00E12C72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E12C72">
        <w:rPr>
          <w:rFonts w:ascii="標楷體" w:eastAsia="標楷體" w:hAnsi="標楷體" w:hint="eastAsia"/>
          <w:sz w:val="26"/>
          <w:szCs w:val="26"/>
        </w:rPr>
        <w:t>處移送之校園性平事件申請或檢舉調查時，</w:t>
      </w:r>
      <w:r w:rsidR="00971EED">
        <w:rPr>
          <w:rFonts w:ascii="標楷體" w:eastAsia="標楷體" w:hAnsi="標楷體" w:hint="eastAsia"/>
          <w:sz w:val="26"/>
          <w:szCs w:val="26"/>
        </w:rPr>
        <w:t>得</w:t>
      </w:r>
      <w:r w:rsidRPr="00E12C72">
        <w:rPr>
          <w:rFonts w:ascii="標楷體" w:eastAsia="標楷體" w:hAnsi="標楷體" w:hint="eastAsia"/>
          <w:sz w:val="26"/>
          <w:szCs w:val="26"/>
        </w:rPr>
        <w:t>由小組召集人依據</w:t>
      </w:r>
      <w:r w:rsidRPr="00E12C72">
        <w:rPr>
          <w:rFonts w:ascii="標楷體" w:eastAsia="標楷體" w:hAnsi="標楷體" w:hint="eastAsia"/>
          <w:sz w:val="26"/>
          <w:szCs w:val="26"/>
          <w:u w:val="wave"/>
        </w:rPr>
        <w:t>性別平等教育法</w:t>
      </w:r>
      <w:r w:rsidRPr="00E12C72">
        <w:rPr>
          <w:rFonts w:ascii="標楷體" w:eastAsia="標楷體" w:hAnsi="標楷體" w:hint="eastAsia"/>
          <w:sz w:val="26"/>
          <w:szCs w:val="26"/>
        </w:rPr>
        <w:t>、</w:t>
      </w:r>
      <w:r w:rsidRPr="00E12C72">
        <w:rPr>
          <w:rFonts w:ascii="標楷體" w:eastAsia="標楷體" w:hAnsi="標楷體" w:hint="eastAsia"/>
          <w:sz w:val="26"/>
          <w:szCs w:val="26"/>
          <w:u w:val="wave"/>
        </w:rPr>
        <w:t>校園性侵害、性騷擾或</w:t>
      </w:r>
      <w:proofErr w:type="gramStart"/>
      <w:r w:rsidRPr="00E12C72">
        <w:rPr>
          <w:rFonts w:ascii="標楷體" w:eastAsia="標楷體" w:hAnsi="標楷體" w:hint="eastAsia"/>
          <w:sz w:val="26"/>
          <w:szCs w:val="26"/>
          <w:u w:val="wave"/>
        </w:rPr>
        <w:t>性霸凌</w:t>
      </w:r>
      <w:proofErr w:type="gramEnd"/>
      <w:r w:rsidRPr="00E12C72">
        <w:rPr>
          <w:rFonts w:ascii="標楷體" w:eastAsia="標楷體" w:hAnsi="標楷體" w:hint="eastAsia"/>
          <w:sz w:val="26"/>
          <w:szCs w:val="26"/>
          <w:u w:val="wave"/>
        </w:rPr>
        <w:t>防治準則</w:t>
      </w:r>
      <w:r w:rsidRPr="00E12C72">
        <w:rPr>
          <w:rFonts w:ascii="標楷體" w:eastAsia="標楷體" w:hAnsi="標楷體" w:hint="eastAsia"/>
          <w:sz w:val="26"/>
          <w:szCs w:val="26"/>
        </w:rPr>
        <w:t>之規定，</w:t>
      </w:r>
      <w:r w:rsidR="00E34F6B" w:rsidRPr="00E12C72">
        <w:rPr>
          <w:rFonts w:ascii="標楷體" w:eastAsia="標楷體" w:hAnsi="標楷體" w:hint="eastAsia"/>
          <w:sz w:val="26"/>
          <w:szCs w:val="26"/>
        </w:rPr>
        <w:t>於法定期限內召開小組會議</w:t>
      </w:r>
      <w:r w:rsidR="00E34F6B">
        <w:rPr>
          <w:rFonts w:ascii="標楷體" w:eastAsia="標楷體" w:hAnsi="標楷體" w:hint="eastAsia"/>
          <w:sz w:val="26"/>
          <w:szCs w:val="26"/>
        </w:rPr>
        <w:t>，依序進行下列事項：</w:t>
      </w:r>
    </w:p>
    <w:p w:rsidR="00E34F6B" w:rsidRPr="00E34F6B" w:rsidRDefault="00E262BD" w:rsidP="00E34F6B">
      <w:pPr>
        <w:pStyle w:val="a7"/>
        <w:numPr>
          <w:ilvl w:val="0"/>
          <w:numId w:val="3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34F6B">
        <w:rPr>
          <w:rFonts w:ascii="標楷體" w:eastAsia="標楷體" w:hAnsi="標楷體" w:hint="eastAsia"/>
          <w:sz w:val="26"/>
          <w:szCs w:val="26"/>
        </w:rPr>
        <w:t>依據</w:t>
      </w:r>
      <w:r w:rsidRPr="00E34F6B">
        <w:rPr>
          <w:rFonts w:ascii="標楷體" w:eastAsia="標楷體" w:hAnsi="標楷體" w:hint="eastAsia"/>
          <w:sz w:val="26"/>
          <w:szCs w:val="26"/>
          <w:u w:val="wave"/>
        </w:rPr>
        <w:t>性別平等教育法</w:t>
      </w:r>
      <w:r w:rsidRPr="00E34F6B">
        <w:rPr>
          <w:rFonts w:ascii="標楷體" w:eastAsia="標楷體" w:hAnsi="標楷體" w:hint="eastAsia"/>
          <w:sz w:val="26"/>
          <w:szCs w:val="26"/>
        </w:rPr>
        <w:t>第29條之規定</w:t>
      </w:r>
      <w:r w:rsidR="00E34F6B" w:rsidRPr="00E34F6B">
        <w:rPr>
          <w:rFonts w:ascii="標楷體" w:eastAsia="標楷體" w:hAnsi="標楷體" w:hint="eastAsia"/>
          <w:sz w:val="26"/>
          <w:szCs w:val="26"/>
        </w:rPr>
        <w:t>議決</w:t>
      </w:r>
      <w:r w:rsidRPr="00E34F6B">
        <w:rPr>
          <w:rFonts w:ascii="標楷體" w:eastAsia="標楷體" w:hAnsi="標楷體" w:hint="eastAsia"/>
          <w:sz w:val="26"/>
          <w:szCs w:val="26"/>
        </w:rPr>
        <w:t>是否受理案件。</w:t>
      </w:r>
    </w:p>
    <w:p w:rsidR="00E262BD" w:rsidRPr="00E34F6B" w:rsidRDefault="00E262BD" w:rsidP="00E34F6B">
      <w:pPr>
        <w:pStyle w:val="a7"/>
        <w:numPr>
          <w:ilvl w:val="0"/>
          <w:numId w:val="3"/>
        </w:numPr>
        <w:snapToGrid w:val="0"/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E34F6B">
        <w:rPr>
          <w:rFonts w:ascii="標楷體" w:eastAsia="標楷體" w:hAnsi="標楷體" w:hint="eastAsia"/>
          <w:sz w:val="26"/>
          <w:szCs w:val="26"/>
        </w:rPr>
        <w:t>撰寫</w:t>
      </w:r>
      <w:r w:rsidR="00E34F6B">
        <w:rPr>
          <w:rFonts w:ascii="標楷體" w:eastAsia="標楷體" w:hAnsi="標楷體" w:hint="eastAsia"/>
          <w:sz w:val="26"/>
          <w:szCs w:val="26"/>
        </w:rPr>
        <w:t>受理</w:t>
      </w:r>
      <w:r w:rsidR="00D91FDE" w:rsidRPr="00E34F6B">
        <w:rPr>
          <w:rFonts w:ascii="標楷體" w:eastAsia="標楷體" w:hAnsi="標楷體" w:hint="eastAsia"/>
          <w:sz w:val="26"/>
          <w:szCs w:val="26"/>
        </w:rPr>
        <w:t>審議書</w:t>
      </w:r>
      <w:r w:rsidRPr="00E34F6B">
        <w:rPr>
          <w:rFonts w:ascii="標楷體" w:eastAsia="標楷體" w:hAnsi="標楷體" w:hint="eastAsia"/>
          <w:sz w:val="26"/>
          <w:szCs w:val="26"/>
        </w:rPr>
        <w:t>，依</w:t>
      </w:r>
      <w:proofErr w:type="gramStart"/>
      <w:r w:rsidRPr="00E34F6B">
        <w:rPr>
          <w:rFonts w:ascii="標楷體" w:eastAsia="標楷體" w:hAnsi="標楷體" w:hint="eastAsia"/>
          <w:sz w:val="26"/>
          <w:szCs w:val="26"/>
        </w:rPr>
        <w:t>性平法第30條</w:t>
      </w:r>
      <w:proofErr w:type="gramEnd"/>
      <w:r w:rsidRPr="00E34F6B">
        <w:rPr>
          <w:rFonts w:ascii="標楷體" w:eastAsia="標楷體" w:hAnsi="標楷體" w:hint="eastAsia"/>
          <w:sz w:val="26"/>
          <w:szCs w:val="26"/>
        </w:rPr>
        <w:t>第1項規定，</w:t>
      </w:r>
      <w:proofErr w:type="gramStart"/>
      <w:r w:rsidRPr="00E34F6B">
        <w:rPr>
          <w:rFonts w:ascii="標楷體" w:eastAsia="標楷體" w:hAnsi="標楷體" w:hint="eastAsia"/>
          <w:sz w:val="26"/>
          <w:szCs w:val="26"/>
        </w:rPr>
        <w:t>3日內交性平</w:t>
      </w:r>
      <w:proofErr w:type="gramEnd"/>
      <w:r w:rsidRPr="00E34F6B">
        <w:rPr>
          <w:rFonts w:ascii="標楷體" w:eastAsia="標楷體" w:hAnsi="標楷體" w:hint="eastAsia"/>
          <w:sz w:val="26"/>
          <w:szCs w:val="26"/>
        </w:rPr>
        <w:t>會調查處理。</w:t>
      </w:r>
    </w:p>
    <w:p w:rsidR="00E262BD" w:rsidRPr="00E12C72" w:rsidRDefault="004B0F5E" w:rsidP="00E262BD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五、</w:t>
      </w:r>
      <w:r w:rsidR="00E262BD" w:rsidRPr="00E12C72">
        <w:rPr>
          <w:rFonts w:ascii="標楷體" w:eastAsia="標楷體" w:hAnsi="標楷體" w:hint="eastAsia"/>
          <w:sz w:val="26"/>
          <w:szCs w:val="26"/>
        </w:rPr>
        <w:t>處理結果之書面要式：</w:t>
      </w:r>
    </w:p>
    <w:p w:rsidR="00E262BD" w:rsidRPr="00E12C72" w:rsidRDefault="00E262BD" w:rsidP="00846B08">
      <w:pPr>
        <w:snapToGrid w:val="0"/>
        <w:spacing w:line="4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56D86">
        <w:rPr>
          <w:rFonts w:ascii="標楷體" w:eastAsia="標楷體" w:hAnsi="標楷體" w:hint="eastAsia"/>
          <w:sz w:val="26"/>
          <w:szCs w:val="26"/>
        </w:rPr>
        <w:t>本小組所審議之結果，</w:t>
      </w:r>
      <w:r w:rsidRPr="00E12C72">
        <w:rPr>
          <w:rFonts w:ascii="標楷體" w:eastAsia="標楷體" w:hAnsi="標楷體" w:hint="eastAsia"/>
          <w:sz w:val="26"/>
          <w:szCs w:val="26"/>
        </w:rPr>
        <w:t>應擬具書面</w:t>
      </w:r>
      <w:proofErr w:type="gramStart"/>
      <w:r w:rsidRPr="00E12C72">
        <w:rPr>
          <w:rFonts w:ascii="標楷體" w:eastAsia="標楷體" w:hAnsi="標楷體" w:hint="eastAsia"/>
          <w:sz w:val="26"/>
          <w:szCs w:val="26"/>
        </w:rPr>
        <w:t>報告送性平</w:t>
      </w:r>
      <w:proofErr w:type="gramEnd"/>
      <w:r w:rsidRPr="00E12C72">
        <w:rPr>
          <w:rFonts w:ascii="標楷體" w:eastAsia="標楷體" w:hAnsi="標楷體" w:hint="eastAsia"/>
          <w:sz w:val="26"/>
          <w:szCs w:val="26"/>
        </w:rPr>
        <w:t>會備查。</w:t>
      </w:r>
    </w:p>
    <w:p w:rsidR="00E262BD" w:rsidRPr="00E12C72" w:rsidRDefault="00CB450C" w:rsidP="00E262BD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六、</w:t>
      </w:r>
      <w:r w:rsidR="00E262BD" w:rsidRPr="00E12C72">
        <w:rPr>
          <w:rFonts w:ascii="標楷體" w:eastAsia="標楷體" w:hAnsi="標楷體" w:hint="eastAsia"/>
          <w:sz w:val="26"/>
          <w:szCs w:val="26"/>
        </w:rPr>
        <w:t>權利：</w:t>
      </w:r>
    </w:p>
    <w:p w:rsidR="00E262BD" w:rsidRPr="00E12C72" w:rsidRDefault="00E262BD" w:rsidP="00846B08">
      <w:pPr>
        <w:snapToGrid w:val="0"/>
        <w:spacing w:line="400" w:lineRule="exact"/>
        <w:ind w:leftChars="215" w:left="517" w:hanging="1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本小組委員</w:t>
      </w:r>
      <w:r w:rsidR="00790139">
        <w:rPr>
          <w:rFonts w:ascii="標楷體" w:eastAsia="標楷體" w:hAnsi="標楷體" w:hint="eastAsia"/>
          <w:sz w:val="26"/>
          <w:szCs w:val="26"/>
        </w:rPr>
        <w:t>於非上班日參加審議會議，</w:t>
      </w:r>
      <w:r w:rsidR="00790139" w:rsidRPr="00E12C72">
        <w:rPr>
          <w:rFonts w:ascii="標楷體" w:eastAsia="標楷體" w:hAnsi="標楷體" w:hint="eastAsia"/>
          <w:sz w:val="26"/>
          <w:szCs w:val="26"/>
        </w:rPr>
        <w:t>得</w:t>
      </w:r>
      <w:r w:rsidR="00790139">
        <w:rPr>
          <w:rFonts w:ascii="標楷體" w:eastAsia="標楷體" w:hAnsi="標楷體" w:hint="eastAsia"/>
          <w:sz w:val="26"/>
          <w:szCs w:val="26"/>
        </w:rPr>
        <w:t>辦理</w:t>
      </w:r>
      <w:r w:rsidRPr="00E12C72">
        <w:rPr>
          <w:rFonts w:ascii="標楷體" w:eastAsia="標楷體" w:hAnsi="標楷體" w:hint="eastAsia"/>
          <w:sz w:val="26"/>
          <w:szCs w:val="26"/>
        </w:rPr>
        <w:t>補休，並列入本校服務優良之事蹟予以公開褒揚。</w:t>
      </w:r>
    </w:p>
    <w:p w:rsidR="00E262BD" w:rsidRPr="00E12C72" w:rsidRDefault="00CB450C" w:rsidP="00E262BD">
      <w:p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七、</w:t>
      </w:r>
      <w:r w:rsidR="00846B08" w:rsidRPr="00E12C72">
        <w:rPr>
          <w:rFonts w:ascii="標楷體" w:eastAsia="標楷體" w:hAnsi="標楷體" w:hint="eastAsia"/>
          <w:sz w:val="26"/>
          <w:szCs w:val="26"/>
        </w:rPr>
        <w:t>行政事務：</w:t>
      </w:r>
    </w:p>
    <w:p w:rsidR="00CB450C" w:rsidRPr="00E12C72" w:rsidRDefault="00CB450C" w:rsidP="007A57AB">
      <w:pPr>
        <w:snapToGrid w:val="0"/>
        <w:spacing w:line="400" w:lineRule="exact"/>
        <w:ind w:left="515" w:hangingChars="198" w:hanging="515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 xml:space="preserve">    </w:t>
      </w:r>
      <w:r w:rsidR="00B7575F" w:rsidRPr="00E12C72">
        <w:rPr>
          <w:rFonts w:ascii="標楷體" w:eastAsia="標楷體" w:hAnsi="標楷體" w:hint="eastAsia"/>
          <w:sz w:val="26"/>
          <w:szCs w:val="26"/>
        </w:rPr>
        <w:t>本小</w:t>
      </w:r>
      <w:r w:rsidRPr="00E12C72">
        <w:rPr>
          <w:rFonts w:ascii="標楷體" w:eastAsia="標楷體" w:hAnsi="標楷體" w:hint="eastAsia"/>
          <w:sz w:val="26"/>
          <w:szCs w:val="26"/>
        </w:rPr>
        <w:t>組為進行性平事件處理之相關行政事務，本校之相關業務單位應予以配合辦理。</w:t>
      </w:r>
    </w:p>
    <w:p w:rsidR="00CB450C" w:rsidRPr="00E12C72" w:rsidRDefault="00CB450C" w:rsidP="007A57AB">
      <w:pPr>
        <w:snapToGrid w:val="0"/>
        <w:spacing w:line="400" w:lineRule="exact"/>
        <w:ind w:left="515" w:hangingChars="198" w:hanging="515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>八、附則：</w:t>
      </w:r>
    </w:p>
    <w:p w:rsidR="00CB450C" w:rsidRPr="00E12C72" w:rsidRDefault="00CB450C" w:rsidP="007A57AB">
      <w:pPr>
        <w:snapToGrid w:val="0"/>
        <w:spacing w:line="400" w:lineRule="exact"/>
        <w:ind w:left="515" w:hangingChars="198" w:hanging="515"/>
        <w:rPr>
          <w:rFonts w:ascii="標楷體" w:eastAsia="標楷體" w:hAnsi="標楷體"/>
          <w:sz w:val="26"/>
          <w:szCs w:val="26"/>
        </w:rPr>
      </w:pPr>
      <w:r w:rsidRPr="00E12C72">
        <w:rPr>
          <w:rFonts w:ascii="標楷體" w:eastAsia="標楷體" w:hAnsi="標楷體" w:hint="eastAsia"/>
          <w:sz w:val="26"/>
          <w:szCs w:val="26"/>
        </w:rPr>
        <w:t xml:space="preserve">    本</w:t>
      </w:r>
      <w:proofErr w:type="gramStart"/>
      <w:r w:rsidRPr="00E12C72">
        <w:rPr>
          <w:rFonts w:ascii="標楷體" w:eastAsia="標楷體" w:hAnsi="標楷體" w:hint="eastAsia"/>
          <w:sz w:val="26"/>
          <w:szCs w:val="26"/>
        </w:rPr>
        <w:t>要點經性平</w:t>
      </w:r>
      <w:proofErr w:type="gramEnd"/>
      <w:r w:rsidRPr="00E12C72">
        <w:rPr>
          <w:rFonts w:ascii="標楷體" w:eastAsia="標楷體" w:hAnsi="標楷體" w:hint="eastAsia"/>
          <w:sz w:val="26"/>
          <w:szCs w:val="26"/>
        </w:rPr>
        <w:t>會會議通過，提報校務會議討論通過後實施，並公告週知，修正時亦同。</w:t>
      </w:r>
    </w:p>
    <w:sectPr w:rsidR="00CB450C" w:rsidRPr="00E12C72" w:rsidSect="00971EED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41" w:rsidRDefault="00774941" w:rsidP="009F6DBB">
      <w:r>
        <w:separator/>
      </w:r>
    </w:p>
  </w:endnote>
  <w:endnote w:type="continuationSeparator" w:id="0">
    <w:p w:rsidR="00774941" w:rsidRDefault="00774941" w:rsidP="009F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41" w:rsidRDefault="00774941" w:rsidP="009F6DBB">
      <w:r>
        <w:separator/>
      </w:r>
    </w:p>
  </w:footnote>
  <w:footnote w:type="continuationSeparator" w:id="0">
    <w:p w:rsidR="00774941" w:rsidRDefault="00774941" w:rsidP="009F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4FA"/>
    <w:multiLevelType w:val="hybridMultilevel"/>
    <w:tmpl w:val="953227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20953"/>
    <w:multiLevelType w:val="hybridMultilevel"/>
    <w:tmpl w:val="E0A0FEE6"/>
    <w:lvl w:ilvl="0" w:tplc="D39472A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2">
    <w:nsid w:val="4BC91110"/>
    <w:multiLevelType w:val="hybridMultilevel"/>
    <w:tmpl w:val="FF4A714C"/>
    <w:lvl w:ilvl="0" w:tplc="DACEA4E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3CD"/>
    <w:rsid w:val="00057367"/>
    <w:rsid w:val="00093294"/>
    <w:rsid w:val="000B38AE"/>
    <w:rsid w:val="000F03CD"/>
    <w:rsid w:val="000F2E70"/>
    <w:rsid w:val="001037EE"/>
    <w:rsid w:val="00122A48"/>
    <w:rsid w:val="001259BB"/>
    <w:rsid w:val="00126F29"/>
    <w:rsid w:val="00144063"/>
    <w:rsid w:val="00146D0B"/>
    <w:rsid w:val="001D688D"/>
    <w:rsid w:val="001F2BC9"/>
    <w:rsid w:val="001F5E2C"/>
    <w:rsid w:val="002273EE"/>
    <w:rsid w:val="003208C4"/>
    <w:rsid w:val="003F0165"/>
    <w:rsid w:val="004609DF"/>
    <w:rsid w:val="004B0F5E"/>
    <w:rsid w:val="005015E6"/>
    <w:rsid w:val="00547304"/>
    <w:rsid w:val="00573628"/>
    <w:rsid w:val="00596F38"/>
    <w:rsid w:val="00663FC9"/>
    <w:rsid w:val="00692BE6"/>
    <w:rsid w:val="006A72A0"/>
    <w:rsid w:val="006B236C"/>
    <w:rsid w:val="00774941"/>
    <w:rsid w:val="00790139"/>
    <w:rsid w:val="007A57AB"/>
    <w:rsid w:val="007E49B1"/>
    <w:rsid w:val="007E6DAC"/>
    <w:rsid w:val="008042EB"/>
    <w:rsid w:val="00846B08"/>
    <w:rsid w:val="00894289"/>
    <w:rsid w:val="0090385D"/>
    <w:rsid w:val="00906AD4"/>
    <w:rsid w:val="009231C1"/>
    <w:rsid w:val="00950A39"/>
    <w:rsid w:val="00971EED"/>
    <w:rsid w:val="00973903"/>
    <w:rsid w:val="00976566"/>
    <w:rsid w:val="009A03A8"/>
    <w:rsid w:val="009F6DBB"/>
    <w:rsid w:val="00A40441"/>
    <w:rsid w:val="00A64500"/>
    <w:rsid w:val="00AA120A"/>
    <w:rsid w:val="00AD02FA"/>
    <w:rsid w:val="00AD4094"/>
    <w:rsid w:val="00AE27F0"/>
    <w:rsid w:val="00B26C96"/>
    <w:rsid w:val="00B56D86"/>
    <w:rsid w:val="00B7575F"/>
    <w:rsid w:val="00B8168B"/>
    <w:rsid w:val="00BD59F3"/>
    <w:rsid w:val="00C27A8D"/>
    <w:rsid w:val="00C627C0"/>
    <w:rsid w:val="00CB450C"/>
    <w:rsid w:val="00CC372C"/>
    <w:rsid w:val="00D831F5"/>
    <w:rsid w:val="00D91FDE"/>
    <w:rsid w:val="00DE2E8F"/>
    <w:rsid w:val="00DF27B4"/>
    <w:rsid w:val="00E12C72"/>
    <w:rsid w:val="00E262BD"/>
    <w:rsid w:val="00E34F6B"/>
    <w:rsid w:val="00E36CB4"/>
    <w:rsid w:val="00E415D0"/>
    <w:rsid w:val="00E61824"/>
    <w:rsid w:val="00E90CF3"/>
    <w:rsid w:val="00E97521"/>
    <w:rsid w:val="00EA390B"/>
    <w:rsid w:val="00F02540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6DB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6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6DBB"/>
    <w:rPr>
      <w:sz w:val="20"/>
      <w:szCs w:val="20"/>
    </w:rPr>
  </w:style>
  <w:style w:type="paragraph" w:styleId="a7">
    <w:name w:val="List Paragraph"/>
    <w:basedOn w:val="a"/>
    <w:uiPriority w:val="34"/>
    <w:qFormat/>
    <w:rsid w:val="009F6DB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D22F-FD5A-478A-A218-DC33E1B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2016-09-07T08:01:00Z</cp:lastPrinted>
  <dcterms:created xsi:type="dcterms:W3CDTF">2016-09-08T08:15:00Z</dcterms:created>
  <dcterms:modified xsi:type="dcterms:W3CDTF">2016-09-08T08:15:00Z</dcterms:modified>
</cp:coreProperties>
</file>