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AF" w:rsidRPr="00545113" w:rsidRDefault="00F366AF" w:rsidP="00F366AF">
      <w:pPr>
        <w:spacing w:line="400" w:lineRule="exact"/>
        <w:jc w:val="center"/>
        <w:rPr>
          <w:rFonts w:ascii="標楷體" w:hAnsi="標楷體" w:hint="eastAsia"/>
          <w:b/>
          <w:color w:val="000000"/>
          <w:sz w:val="36"/>
          <w:szCs w:val="36"/>
        </w:rPr>
      </w:pPr>
      <w:r w:rsidRPr="00545113">
        <w:rPr>
          <w:rFonts w:ascii="標楷體" w:hAnsi="標楷體" w:hint="eastAsia"/>
          <w:b/>
          <w:color w:val="000000"/>
          <w:sz w:val="36"/>
          <w:szCs w:val="36"/>
        </w:rPr>
        <w:t>花蓮縣立宜昌國民中學校園霸凌防制規定</w:t>
      </w:r>
    </w:p>
    <w:p w:rsidR="00F366AF" w:rsidRPr="00545113" w:rsidRDefault="00F366AF" w:rsidP="00F366AF">
      <w:pPr>
        <w:spacing w:line="400" w:lineRule="exact"/>
        <w:ind w:right="480"/>
        <w:jc w:val="right"/>
        <w:rPr>
          <w:rFonts w:ascii="標楷體" w:hAnsi="標楷體" w:hint="eastAsia"/>
          <w:color w:val="000000"/>
        </w:rPr>
      </w:pPr>
      <w:r w:rsidRPr="00545113">
        <w:rPr>
          <w:rFonts w:ascii="標楷體" w:hAnsi="標楷體" w:hint="eastAsia"/>
          <w:color w:val="000000"/>
        </w:rPr>
        <w:t>104年8月29日經校務會議通過</w:t>
      </w:r>
    </w:p>
    <w:p w:rsidR="00F366AF" w:rsidRPr="00545113" w:rsidRDefault="00F366AF" w:rsidP="00F366AF">
      <w:pPr>
        <w:spacing w:line="400" w:lineRule="exact"/>
        <w:rPr>
          <w:rFonts w:ascii="標楷體" w:hAnsi="標楷體" w:hint="eastAsia"/>
          <w:b/>
          <w:color w:val="000000"/>
          <w:sz w:val="28"/>
          <w:szCs w:val="28"/>
        </w:rPr>
      </w:pPr>
      <w:r w:rsidRPr="00545113">
        <w:rPr>
          <w:rFonts w:ascii="標楷體" w:hAnsi="標楷體" w:hint="eastAsia"/>
          <w:b/>
          <w:color w:val="000000"/>
          <w:sz w:val="28"/>
          <w:szCs w:val="28"/>
        </w:rPr>
        <w:t>壹、依據：</w:t>
      </w:r>
    </w:p>
    <w:p w:rsidR="00F366AF" w:rsidRPr="00545113" w:rsidRDefault="00F366AF" w:rsidP="00F366AF">
      <w:pPr>
        <w:spacing w:line="400" w:lineRule="exact"/>
        <w:ind w:leftChars="117" w:left="841" w:hangingChars="200" w:hanging="560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>一、教育部101年7月26日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臺參字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第1010134591號令「校園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霸凌防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制準則」(以下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簡稱本防制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準則)。</w:t>
      </w:r>
    </w:p>
    <w:p w:rsidR="00F366AF" w:rsidRPr="00545113" w:rsidRDefault="00F366AF" w:rsidP="00F366AF">
      <w:pPr>
        <w:spacing w:line="400" w:lineRule="exact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b/>
          <w:color w:val="000000"/>
          <w:sz w:val="28"/>
          <w:szCs w:val="28"/>
        </w:rPr>
        <w:t>貳、目的：</w:t>
      </w:r>
      <w:r w:rsidRPr="00545113">
        <w:rPr>
          <w:rFonts w:ascii="標楷體" w:hAnsi="標楷體" w:hint="eastAsia"/>
          <w:color w:val="000000"/>
          <w:sz w:val="28"/>
          <w:szCs w:val="28"/>
        </w:rPr>
        <w:t>落實本</w:t>
      </w:r>
      <w:r w:rsidRPr="00545113">
        <w:rPr>
          <w:rFonts w:ascii="標楷體" w:hAnsi="標楷體"/>
          <w:color w:val="000000"/>
          <w:sz w:val="28"/>
          <w:szCs w:val="28"/>
        </w:rPr>
        <w:t>校校園</w:t>
      </w:r>
      <w:proofErr w:type="gramStart"/>
      <w:r w:rsidRPr="00545113">
        <w:rPr>
          <w:rFonts w:ascii="標楷體" w:hAnsi="標楷體"/>
          <w:color w:val="000000"/>
          <w:sz w:val="28"/>
          <w:szCs w:val="28"/>
        </w:rPr>
        <w:t>霸凌</w:t>
      </w:r>
      <w:r w:rsidRPr="00545113">
        <w:rPr>
          <w:rFonts w:ascii="標楷體" w:hAnsi="標楷體" w:hint="eastAsia"/>
          <w:color w:val="000000"/>
          <w:sz w:val="28"/>
          <w:szCs w:val="28"/>
        </w:rPr>
        <w:t>防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制工作，營造友善校園環境</w:t>
      </w:r>
      <w:r w:rsidRPr="00545113">
        <w:rPr>
          <w:rFonts w:ascii="標楷體" w:hAnsi="標楷體"/>
          <w:color w:val="000000"/>
          <w:sz w:val="28"/>
          <w:szCs w:val="28"/>
        </w:rPr>
        <w:t>。</w:t>
      </w:r>
    </w:p>
    <w:p w:rsidR="00F366AF" w:rsidRPr="00545113" w:rsidRDefault="00F366AF" w:rsidP="00F366AF">
      <w:pPr>
        <w:spacing w:line="400" w:lineRule="exact"/>
        <w:rPr>
          <w:rFonts w:ascii="標楷體" w:hAnsi="標楷體" w:hint="eastAsia"/>
          <w:b/>
          <w:color w:val="000000"/>
          <w:sz w:val="28"/>
          <w:szCs w:val="28"/>
        </w:rPr>
      </w:pPr>
      <w:r w:rsidRPr="00545113">
        <w:rPr>
          <w:rFonts w:ascii="標楷體" w:hAnsi="標楷體" w:hint="eastAsia"/>
          <w:b/>
          <w:color w:val="000000"/>
          <w:sz w:val="28"/>
          <w:szCs w:val="28"/>
        </w:rPr>
        <w:t>參、校園</w:t>
      </w:r>
      <w:proofErr w:type="gramStart"/>
      <w:r w:rsidRPr="00545113">
        <w:rPr>
          <w:rFonts w:ascii="標楷體" w:hAnsi="標楷體" w:hint="eastAsia"/>
          <w:b/>
          <w:color w:val="000000"/>
          <w:sz w:val="28"/>
          <w:szCs w:val="28"/>
        </w:rPr>
        <w:t>霸凌之</w:t>
      </w:r>
      <w:proofErr w:type="gramEnd"/>
      <w:r w:rsidRPr="00545113">
        <w:rPr>
          <w:rFonts w:ascii="標楷體" w:hAnsi="標楷體" w:hint="eastAsia"/>
          <w:b/>
          <w:color w:val="000000"/>
          <w:sz w:val="28"/>
          <w:szCs w:val="28"/>
        </w:rPr>
        <w:t>界定與樣態</w:t>
      </w:r>
    </w:p>
    <w:p w:rsidR="00F366AF" w:rsidRPr="00545113" w:rsidRDefault="00F366AF" w:rsidP="00F366AF">
      <w:pPr>
        <w:spacing w:line="400" w:lineRule="exact"/>
        <w:ind w:leftChars="117" w:left="841" w:hangingChars="200" w:hanging="560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>一、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霸凌：</w:t>
      </w:r>
      <w:proofErr w:type="gramEnd"/>
    </w:p>
    <w:p w:rsidR="00F366AF" w:rsidRPr="00545113" w:rsidRDefault="00F366AF" w:rsidP="00F366AF">
      <w:pPr>
        <w:spacing w:line="400" w:lineRule="exact"/>
        <w:ind w:leftChars="117" w:left="1121" w:hangingChars="300" w:hanging="840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>（一）指個人或集體持續以言語、文字、圖畫、符號、肢體動作或其他方式，直接或間接對他人為貶抑、排擠、欺負、騷擾或戲弄等行為，使他人處於具有敵意或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不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友善之校園學習環境，或難以抗拒，產生精神上、生理上或財產上之損害，或影響正常學習活動之進行。</w:t>
      </w:r>
    </w:p>
    <w:p w:rsidR="00F366AF" w:rsidRPr="00545113" w:rsidRDefault="00F366AF" w:rsidP="00F366AF">
      <w:pPr>
        <w:spacing w:line="400" w:lineRule="exact"/>
        <w:ind w:leftChars="117" w:left="1121" w:hangingChars="300" w:hanging="840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>（二）惟構成性別平等教育法第二條第一項第五款所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稱性霸凌者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，依該法規定處理。</w:t>
      </w:r>
    </w:p>
    <w:p w:rsidR="00F366AF" w:rsidRPr="00545113" w:rsidRDefault="00F366AF" w:rsidP="00F366AF">
      <w:pPr>
        <w:spacing w:line="400" w:lineRule="exact"/>
        <w:ind w:leftChars="117" w:left="841" w:hangingChars="200" w:hanging="560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>二、校園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霸凌：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指相同或不同學校學生與學生間，於校園內、外所發生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之霸凌行為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。</w:t>
      </w:r>
    </w:p>
    <w:p w:rsidR="00F366AF" w:rsidRPr="00545113" w:rsidRDefault="00F366AF" w:rsidP="00F366AF">
      <w:pPr>
        <w:spacing w:line="400" w:lineRule="exact"/>
        <w:ind w:leftChars="117" w:left="841" w:hangingChars="200" w:hanging="560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>三、學生：指各級學校具有學籍、接受進修推廣教育者或交換學生。</w:t>
      </w:r>
    </w:p>
    <w:p w:rsidR="00F366AF" w:rsidRPr="00545113" w:rsidRDefault="00F366AF" w:rsidP="00F366AF">
      <w:pPr>
        <w:spacing w:line="400" w:lineRule="exact"/>
        <w:rPr>
          <w:rFonts w:ascii="標楷體" w:hAnsi="標楷體" w:hint="eastAsia"/>
          <w:b/>
          <w:color w:val="000000"/>
          <w:sz w:val="28"/>
          <w:szCs w:val="28"/>
        </w:rPr>
      </w:pPr>
      <w:r w:rsidRPr="00545113">
        <w:rPr>
          <w:rFonts w:ascii="標楷體" w:hAnsi="標楷體" w:hint="eastAsia"/>
          <w:b/>
          <w:color w:val="000000"/>
          <w:sz w:val="28"/>
          <w:szCs w:val="28"/>
        </w:rPr>
        <w:t>肆、校園安全規劃</w:t>
      </w:r>
    </w:p>
    <w:p w:rsidR="00F366AF" w:rsidRPr="00545113" w:rsidRDefault="00F366AF" w:rsidP="00F366AF">
      <w:pPr>
        <w:spacing w:line="400" w:lineRule="exact"/>
        <w:ind w:leftChars="117" w:left="841" w:hangingChars="200" w:hanging="560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>一、成立「防制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校園霸凌因應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小組」：</w:t>
      </w:r>
    </w:p>
    <w:p w:rsidR="00F366AF" w:rsidRPr="00545113" w:rsidRDefault="00F366AF" w:rsidP="00F366AF">
      <w:pPr>
        <w:spacing w:line="400" w:lineRule="exact"/>
        <w:ind w:leftChars="117" w:left="1121" w:hangingChars="300" w:hanging="840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>（一）為防止校園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霸凌及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處理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校園霸凌事件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，特成立「防制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校園霸凌因應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小組」，負責處理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校園霸凌事件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之防制、調查、確認、輔導及其他相關事項。</w:t>
      </w:r>
    </w:p>
    <w:p w:rsidR="00F366AF" w:rsidRPr="00545113" w:rsidRDefault="00F366AF" w:rsidP="00F366AF">
      <w:pPr>
        <w:spacing w:line="400" w:lineRule="exact"/>
        <w:ind w:leftChars="72" w:left="173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>（二）本小組由校長擔任召集人，其成員含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括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級導師、學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務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主任、生教組長</w:t>
      </w:r>
    </w:p>
    <w:p w:rsidR="00F366AF" w:rsidRPr="00545113" w:rsidRDefault="00F366AF" w:rsidP="00F366AF">
      <w:pPr>
        <w:spacing w:line="400" w:lineRule="exact"/>
        <w:ind w:leftChars="72" w:left="173" w:firstLineChars="250" w:firstLine="700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>輔導主任、家長代表、學者專家。</w:t>
      </w:r>
    </w:p>
    <w:p w:rsidR="00F366AF" w:rsidRPr="00545113" w:rsidRDefault="00F366AF" w:rsidP="00F366AF">
      <w:pPr>
        <w:spacing w:line="400" w:lineRule="exact"/>
        <w:ind w:left="140" w:hangingChars="50" w:hanging="140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 xml:space="preserve"> （三）小組成員為無給職，任期1年，由校長聘請之。</w:t>
      </w:r>
    </w:p>
    <w:p w:rsidR="00F366AF" w:rsidRPr="00545113" w:rsidRDefault="00F366AF" w:rsidP="00F366AF">
      <w:pPr>
        <w:spacing w:line="400" w:lineRule="exact"/>
        <w:ind w:leftChars="58" w:left="422" w:hangingChars="101" w:hanging="283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>（四）會議召開時，得視需要邀請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具霸凌防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制意識之專業輔導人員、性平委員、 法律專業人員、警政、衛生福利、法務等機關代表及學生代表。</w:t>
      </w:r>
    </w:p>
    <w:p w:rsidR="00F366AF" w:rsidRPr="00545113" w:rsidRDefault="00F366AF" w:rsidP="00F366AF">
      <w:pPr>
        <w:spacing w:line="400" w:lineRule="exact"/>
        <w:ind w:leftChars="117" w:left="1121" w:hangingChars="300" w:hanging="840"/>
        <w:rPr>
          <w:rFonts w:ascii="標楷體" w:hAnsi="標楷體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>（五）小組成員，應參加由各級主管機關自行或委由師資培育之大學、設有社會工作或輔導系、所之大學或其他專業團體或機構辦理之培訓。</w:t>
      </w:r>
    </w:p>
    <w:p w:rsidR="00F366AF" w:rsidRPr="00545113" w:rsidRDefault="00F366AF" w:rsidP="00F366AF">
      <w:pPr>
        <w:spacing w:line="400" w:lineRule="exact"/>
        <w:ind w:leftChars="117" w:left="841" w:hangingChars="200" w:hanging="560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>二、與教育局、警政單位，適時尋求支援網絡。</w:t>
      </w:r>
    </w:p>
    <w:p w:rsidR="00F366AF" w:rsidRPr="00545113" w:rsidRDefault="00F366AF" w:rsidP="00F366AF">
      <w:pPr>
        <w:spacing w:line="400" w:lineRule="exact"/>
        <w:rPr>
          <w:rFonts w:ascii="標楷體" w:hAnsi="標楷體" w:hint="eastAsia"/>
          <w:b/>
          <w:color w:val="000000"/>
          <w:sz w:val="28"/>
          <w:szCs w:val="28"/>
        </w:rPr>
      </w:pPr>
      <w:r w:rsidRPr="00545113">
        <w:rPr>
          <w:rFonts w:ascii="標楷體" w:hAnsi="標楷體" w:hint="eastAsia"/>
          <w:b/>
          <w:color w:val="000000"/>
          <w:sz w:val="28"/>
          <w:szCs w:val="28"/>
        </w:rPr>
        <w:t>伍、校內外教學及人際互動應注意事項</w:t>
      </w:r>
    </w:p>
    <w:p w:rsidR="00F366AF" w:rsidRPr="00545113" w:rsidRDefault="00F366AF" w:rsidP="00F366AF">
      <w:pPr>
        <w:spacing w:line="400" w:lineRule="exact"/>
        <w:ind w:leftChars="117" w:left="841" w:hangingChars="200" w:hanging="560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>一、加強本校教職員工生就校園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霸凌防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制權利、義務之認知。</w:t>
      </w:r>
    </w:p>
    <w:p w:rsidR="00F366AF" w:rsidRPr="00545113" w:rsidRDefault="00F366AF" w:rsidP="00F366AF">
      <w:pPr>
        <w:spacing w:line="400" w:lineRule="exact"/>
        <w:ind w:leftChars="117" w:left="841" w:hangingChars="200" w:hanging="560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>二、學校教職員工生於進行校內外教學活動、執行職務及人際互動時，應發揮樂於助人、相互尊重之品德。</w:t>
      </w:r>
    </w:p>
    <w:p w:rsidR="00F366AF" w:rsidRPr="00545113" w:rsidRDefault="00F366AF" w:rsidP="00F366AF">
      <w:pPr>
        <w:spacing w:line="400" w:lineRule="exact"/>
        <w:ind w:leftChars="117" w:left="841" w:hangingChars="200" w:hanging="560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>三、校園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霸凌防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制應由班級同儕間、師生間、親師間、班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際間及校際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間共同合</w:t>
      </w:r>
      <w:r w:rsidRPr="00545113">
        <w:rPr>
          <w:rFonts w:ascii="標楷體" w:hAnsi="標楷體" w:hint="eastAsia"/>
          <w:color w:val="000000"/>
          <w:sz w:val="28"/>
          <w:szCs w:val="28"/>
        </w:rPr>
        <w:lastRenderedPageBreak/>
        <w:t>作處理。</w:t>
      </w:r>
    </w:p>
    <w:p w:rsidR="00F366AF" w:rsidRPr="00545113" w:rsidRDefault="00F366AF" w:rsidP="00F366AF">
      <w:pPr>
        <w:spacing w:line="400" w:lineRule="exact"/>
        <w:ind w:leftChars="117" w:left="841" w:hangingChars="200" w:hanging="560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>四、透過平日教學過程，鼓勵及教導學生如何理性溝通、積極助人及處理人際關係，以培養其責任感、道德心、樂於助人及自尊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尊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人之處事態度。</w:t>
      </w:r>
    </w:p>
    <w:p w:rsidR="00F366AF" w:rsidRPr="00545113" w:rsidRDefault="00F366AF" w:rsidP="00F366AF">
      <w:pPr>
        <w:spacing w:line="400" w:lineRule="exact"/>
        <w:ind w:leftChars="117" w:left="841" w:hangingChars="200" w:hanging="560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>五、學校及家長應協助學生學習建立自我形象，真實面對自己，並積極正向思考。</w:t>
      </w:r>
    </w:p>
    <w:p w:rsidR="00F366AF" w:rsidRPr="00545113" w:rsidRDefault="00F366AF" w:rsidP="00F366AF">
      <w:pPr>
        <w:spacing w:line="400" w:lineRule="exact"/>
        <w:ind w:leftChars="117" w:left="841" w:hangingChars="200" w:hanging="560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>六、對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被霸凌人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及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曾有霸凌行為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或有該傾向之學生，應積極提供協助、主動輔導，及就學生學習狀況、人際關係與家庭生活，進行深入了解及關懷。</w:t>
      </w:r>
    </w:p>
    <w:p w:rsidR="00F366AF" w:rsidRPr="00545113" w:rsidRDefault="00F366AF" w:rsidP="00F366AF">
      <w:pPr>
        <w:spacing w:line="400" w:lineRule="exact"/>
        <w:ind w:leftChars="117" w:left="841" w:hangingChars="200" w:hanging="560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>七、教師應啟發學生同儕間正義感、榮譽心、相互幫助、關懷、照顧之品德及同理心，以消弭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校園霸凌行為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之產生。</w:t>
      </w:r>
    </w:p>
    <w:p w:rsidR="00F366AF" w:rsidRPr="00545113" w:rsidRDefault="00F366AF" w:rsidP="00F366AF">
      <w:pPr>
        <w:spacing w:line="400" w:lineRule="exact"/>
        <w:ind w:leftChars="117" w:left="841" w:hangingChars="200" w:hanging="560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>八、教師應主動關懷及調查學生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被霸凌情形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，評估行為類別、屬性及嚴重程度，依權責進行輔導，必要時送學校防制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校園霸凌因應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小組確認。</w:t>
      </w:r>
    </w:p>
    <w:p w:rsidR="00F366AF" w:rsidRPr="00545113" w:rsidRDefault="00F366AF" w:rsidP="00F366AF">
      <w:pPr>
        <w:spacing w:line="400" w:lineRule="exact"/>
        <w:rPr>
          <w:rFonts w:ascii="標楷體" w:hAnsi="標楷體" w:hint="eastAsia"/>
          <w:b/>
          <w:color w:val="000000"/>
          <w:sz w:val="28"/>
          <w:szCs w:val="28"/>
        </w:rPr>
      </w:pPr>
      <w:r w:rsidRPr="00545113">
        <w:rPr>
          <w:rFonts w:ascii="標楷體" w:hAnsi="標楷體" w:hint="eastAsia"/>
          <w:b/>
          <w:color w:val="000000"/>
          <w:sz w:val="28"/>
          <w:szCs w:val="28"/>
        </w:rPr>
        <w:t>陸、校園</w:t>
      </w:r>
      <w:proofErr w:type="gramStart"/>
      <w:r w:rsidRPr="00545113">
        <w:rPr>
          <w:rFonts w:ascii="標楷體" w:hAnsi="標楷體" w:hint="eastAsia"/>
          <w:b/>
          <w:color w:val="000000"/>
          <w:sz w:val="28"/>
          <w:szCs w:val="28"/>
        </w:rPr>
        <w:t>霸凌防</w:t>
      </w:r>
      <w:proofErr w:type="gramEnd"/>
      <w:r w:rsidRPr="00545113">
        <w:rPr>
          <w:rFonts w:ascii="標楷體" w:hAnsi="標楷體" w:hint="eastAsia"/>
          <w:b/>
          <w:color w:val="000000"/>
          <w:sz w:val="28"/>
          <w:szCs w:val="28"/>
        </w:rPr>
        <w:t>制之政策宣示</w:t>
      </w:r>
    </w:p>
    <w:p w:rsidR="00F366AF" w:rsidRPr="00545113" w:rsidRDefault="00F366AF" w:rsidP="00F366AF">
      <w:pPr>
        <w:spacing w:line="400" w:lineRule="exact"/>
        <w:ind w:leftChars="117" w:left="841" w:hangingChars="200" w:hanging="560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>一、每學期應定期辦理相關之在職進修活動，或結合校務會議、導師會議或教師進修研習時間，強化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教職員工防制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校園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霸凌之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知能及處理能力。</w:t>
      </w:r>
    </w:p>
    <w:p w:rsidR="00F366AF" w:rsidRPr="00545113" w:rsidRDefault="00F366AF" w:rsidP="00F366AF">
      <w:pPr>
        <w:spacing w:line="460" w:lineRule="exact"/>
        <w:jc w:val="both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 xml:space="preserve">  二、</w:t>
      </w:r>
      <w:r w:rsidRPr="00545113">
        <w:rPr>
          <w:rFonts w:ascii="標楷體" w:hAnsi="標楷體"/>
          <w:color w:val="000000"/>
          <w:sz w:val="28"/>
          <w:szCs w:val="28"/>
        </w:rPr>
        <w:t>學校應加強實施學生法治教育、品德教育、人權教育、生命教</w:t>
      </w:r>
    </w:p>
    <w:p w:rsidR="00F366AF" w:rsidRPr="00545113" w:rsidRDefault="00F366AF" w:rsidP="00F366AF">
      <w:pPr>
        <w:spacing w:line="460" w:lineRule="exact"/>
        <w:jc w:val="both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 xml:space="preserve">      </w:t>
      </w:r>
      <w:r w:rsidRPr="00545113">
        <w:rPr>
          <w:rFonts w:ascii="標楷體" w:hAnsi="標楷體"/>
          <w:color w:val="000000"/>
          <w:sz w:val="28"/>
          <w:szCs w:val="28"/>
        </w:rPr>
        <w:t>育、性別平等教育、</w:t>
      </w:r>
      <w:r w:rsidRPr="00545113">
        <w:rPr>
          <w:rFonts w:ascii="標楷體" w:hAnsi="標楷體" w:hint="eastAsia"/>
          <w:color w:val="000000"/>
          <w:sz w:val="28"/>
          <w:szCs w:val="28"/>
        </w:rPr>
        <w:t>資訊倫理教育、</w:t>
      </w:r>
      <w:r w:rsidRPr="00545113">
        <w:rPr>
          <w:rFonts w:ascii="標楷體" w:hAnsi="標楷體"/>
          <w:color w:val="000000"/>
          <w:sz w:val="28"/>
          <w:szCs w:val="28"/>
        </w:rPr>
        <w:t>偏差行為防制及被害預防</w:t>
      </w:r>
    </w:p>
    <w:p w:rsidR="00F366AF" w:rsidRPr="00545113" w:rsidRDefault="00F366AF" w:rsidP="00F366AF">
      <w:pPr>
        <w:spacing w:line="460" w:lineRule="exact"/>
        <w:jc w:val="both"/>
        <w:rPr>
          <w:rFonts w:ascii="標楷體" w:hAnsi="標楷體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 xml:space="preserve">      </w:t>
      </w:r>
      <w:r w:rsidRPr="00545113">
        <w:rPr>
          <w:rFonts w:ascii="標楷體" w:hAnsi="標楷體"/>
          <w:color w:val="000000"/>
          <w:sz w:val="28"/>
          <w:szCs w:val="28"/>
        </w:rPr>
        <w:t>宣導，奠定防制校園</w:t>
      </w:r>
      <w:proofErr w:type="gramStart"/>
      <w:r w:rsidRPr="00545113">
        <w:rPr>
          <w:rFonts w:ascii="標楷體" w:hAnsi="標楷體"/>
          <w:color w:val="000000"/>
          <w:sz w:val="28"/>
          <w:szCs w:val="28"/>
        </w:rPr>
        <w:t>霸凌之</w:t>
      </w:r>
      <w:proofErr w:type="gramEnd"/>
      <w:r w:rsidRPr="00545113">
        <w:rPr>
          <w:rFonts w:ascii="標楷體" w:hAnsi="標楷體"/>
          <w:color w:val="000000"/>
          <w:sz w:val="28"/>
          <w:szCs w:val="28"/>
        </w:rPr>
        <w:t>基礎。</w:t>
      </w:r>
    </w:p>
    <w:p w:rsidR="00F366AF" w:rsidRPr="00545113" w:rsidRDefault="00F366AF" w:rsidP="00F366AF">
      <w:pPr>
        <w:spacing w:line="400" w:lineRule="exact"/>
        <w:ind w:leftChars="117" w:left="841" w:hangingChars="200" w:hanging="560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>三、善用優秀退休教師及家長會人力，辦理志工招募研習，協助學校預防校園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霸凌及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強化校園安全巡查。</w:t>
      </w:r>
    </w:p>
    <w:p w:rsidR="00F366AF" w:rsidRPr="00545113" w:rsidRDefault="00F366AF" w:rsidP="00F366AF">
      <w:pPr>
        <w:spacing w:line="400" w:lineRule="exact"/>
        <w:ind w:leftChars="117" w:left="841" w:hangingChars="200" w:hanging="560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>四、利用各項教育及宣導活動，鼓勵學生對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校園霸凌事件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儘早申請調查或檢舉，以利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蒐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證及調查處理。</w:t>
      </w:r>
    </w:p>
    <w:p w:rsidR="00F366AF" w:rsidRPr="00545113" w:rsidRDefault="00F366AF" w:rsidP="00F366AF">
      <w:pPr>
        <w:spacing w:line="400" w:lineRule="exact"/>
        <w:ind w:leftChars="117" w:left="841" w:hangingChars="200" w:hanging="560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>五、學生家長得參與學校各種防制校園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霸凌之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措施、機制、培訓及研習，並應配合學校對其子女之教育及輔導。</w:t>
      </w:r>
    </w:p>
    <w:p w:rsidR="00F366AF" w:rsidRPr="00545113" w:rsidRDefault="00F366AF" w:rsidP="00F366AF">
      <w:pPr>
        <w:spacing w:line="400" w:lineRule="exact"/>
        <w:rPr>
          <w:rFonts w:ascii="標楷體" w:hAnsi="標楷體" w:hint="eastAsia"/>
          <w:b/>
          <w:color w:val="000000"/>
          <w:sz w:val="28"/>
          <w:szCs w:val="28"/>
        </w:rPr>
      </w:pPr>
      <w:proofErr w:type="gramStart"/>
      <w:r w:rsidRPr="00545113">
        <w:rPr>
          <w:rFonts w:ascii="標楷體" w:hAnsi="標楷體" w:hint="eastAsia"/>
          <w:b/>
          <w:color w:val="000000"/>
          <w:sz w:val="28"/>
          <w:szCs w:val="28"/>
        </w:rPr>
        <w:t>柒</w:t>
      </w:r>
      <w:proofErr w:type="gramEnd"/>
      <w:r w:rsidRPr="00545113">
        <w:rPr>
          <w:rFonts w:ascii="標楷體" w:hAnsi="標楷體" w:hint="eastAsia"/>
          <w:b/>
          <w:color w:val="000000"/>
          <w:sz w:val="28"/>
          <w:szCs w:val="28"/>
        </w:rPr>
        <w:t>、校園</w:t>
      </w:r>
      <w:proofErr w:type="gramStart"/>
      <w:r w:rsidRPr="00545113">
        <w:rPr>
          <w:rFonts w:ascii="標楷體" w:hAnsi="標楷體" w:hint="eastAsia"/>
          <w:b/>
          <w:color w:val="000000"/>
          <w:sz w:val="28"/>
          <w:szCs w:val="28"/>
        </w:rPr>
        <w:t>霸凌之</w:t>
      </w:r>
      <w:proofErr w:type="gramEnd"/>
      <w:r w:rsidRPr="00545113">
        <w:rPr>
          <w:rFonts w:ascii="標楷體" w:hAnsi="標楷體" w:hint="eastAsia"/>
          <w:b/>
          <w:color w:val="000000"/>
          <w:sz w:val="28"/>
          <w:szCs w:val="28"/>
        </w:rPr>
        <w:t>處理程序及救濟方式</w:t>
      </w:r>
    </w:p>
    <w:p w:rsidR="00F366AF" w:rsidRPr="00545113" w:rsidRDefault="00F366AF" w:rsidP="00F366AF">
      <w:pPr>
        <w:spacing w:line="400" w:lineRule="exact"/>
        <w:ind w:leftChars="117" w:left="841" w:hangingChars="200" w:hanging="560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>一、校園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霸凌之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申請調查程序：</w:t>
      </w:r>
    </w:p>
    <w:p w:rsidR="00F366AF" w:rsidRPr="00545113" w:rsidRDefault="00F366AF" w:rsidP="00F366AF">
      <w:pPr>
        <w:spacing w:line="400" w:lineRule="exact"/>
        <w:ind w:leftChars="117" w:left="1121" w:hangingChars="300" w:hanging="840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>（一）疑似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校園霸凌事件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之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被霸凌人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或其法定代理人（以下簡稱申請人），得向本校學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務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處或行為人於行為發生時所屬學校申請調查。</w:t>
      </w:r>
    </w:p>
    <w:p w:rsidR="00F366AF" w:rsidRPr="00545113" w:rsidRDefault="00F366AF" w:rsidP="00F366AF">
      <w:pPr>
        <w:spacing w:line="400" w:lineRule="exact"/>
        <w:ind w:leftChars="117" w:left="1121" w:hangingChars="300" w:hanging="840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>（二）受理申請後，於三日內召開防制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校園霸凌因應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小組會議，開始處理程序，並於受理申請之次日起二個月內處理完畢，以書面通知申請人調查及處理結果，並告知不服之救濟程序。</w:t>
      </w:r>
    </w:p>
    <w:p w:rsidR="00F366AF" w:rsidRPr="00545113" w:rsidRDefault="00F366AF" w:rsidP="00F366AF">
      <w:pPr>
        <w:spacing w:line="400" w:lineRule="exact"/>
        <w:ind w:leftChars="117" w:left="1121" w:hangingChars="300" w:hanging="840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>（三）本校全體教職員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工生知有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疑似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校園霸凌事件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時，應即通報校長或學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務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處，學校就事件進行初步調查，並於三日內召開防制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校園霸凌因應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小組會議，開始處理程序。</w:t>
      </w:r>
    </w:p>
    <w:p w:rsidR="00F366AF" w:rsidRPr="00545113" w:rsidRDefault="00F366AF" w:rsidP="00F366AF">
      <w:pPr>
        <w:spacing w:line="400" w:lineRule="exact"/>
        <w:ind w:leftChars="117" w:left="1121" w:hangingChars="300" w:hanging="840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>（四）本校經學生、民眾之檢舉（以下簡稱檢舉人）或大眾傳播媒體、警政機</w:t>
      </w:r>
      <w:r w:rsidRPr="00545113">
        <w:rPr>
          <w:rFonts w:ascii="標楷體" w:hAnsi="標楷體" w:hint="eastAsia"/>
          <w:color w:val="000000"/>
          <w:sz w:val="28"/>
          <w:szCs w:val="28"/>
        </w:rPr>
        <w:lastRenderedPageBreak/>
        <w:t>關、醫療或衛生福利機關（構）等之報導或通知，知有疑似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校園霸凌事件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時，應就事件進行初步調查，並於三日內召開防制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校園霸凌因應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小組會議，開始處理程序。</w:t>
      </w:r>
    </w:p>
    <w:p w:rsidR="00F366AF" w:rsidRPr="00545113" w:rsidRDefault="00F366AF" w:rsidP="00F366AF">
      <w:pPr>
        <w:spacing w:line="400" w:lineRule="exact"/>
        <w:ind w:leftChars="117" w:left="1121" w:hangingChars="300" w:hanging="840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>（五）本校非調查學校而接獲申請、通報、檢舉或通知，知有疑似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校園霸凌事件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時，除依規定通報外，應於三日內將事件移送調查學校處理，並通知當事人。</w:t>
      </w:r>
    </w:p>
    <w:p w:rsidR="00F366AF" w:rsidRPr="00545113" w:rsidRDefault="00F366AF" w:rsidP="00F366AF">
      <w:pPr>
        <w:spacing w:line="400" w:lineRule="exact"/>
        <w:ind w:leftChars="117" w:left="1121" w:hangingChars="300" w:hanging="840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>（六）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校園霸凌事件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之申請人或檢舉人得以言詞、書面或電子郵件申請調查或檢舉；其以言詞或電子郵件為之者，學校應作成紀錄，經向申請人或檢舉人朗讀或使其閱覽，確認其內容無誤後，由其簽名或蓋章；申請人或檢舉人拒絕簽名、蓋章或未具真實姓名者，除本校已知悉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有霸凌情事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者外，得不予受理。</w:t>
      </w:r>
    </w:p>
    <w:p w:rsidR="00F366AF" w:rsidRPr="00545113" w:rsidRDefault="00F366AF" w:rsidP="00F366AF">
      <w:pPr>
        <w:spacing w:line="400" w:lineRule="exact"/>
        <w:ind w:leftChars="117" w:left="1121" w:hangingChars="300" w:hanging="840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>（七）前項書面或依言詞、電子郵件作成之紀錄，應載明下列事項：</w:t>
      </w:r>
    </w:p>
    <w:p w:rsidR="00F366AF" w:rsidRPr="00545113" w:rsidRDefault="00F366AF" w:rsidP="00F366AF">
      <w:pPr>
        <w:spacing w:line="400" w:lineRule="exact"/>
        <w:ind w:leftChars="351" w:left="1122" w:hangingChars="100" w:hanging="280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>1.申請人或檢舉人姓名、身分證明文件字號、服務或就學之單位與職稱、住居所、聯絡電話及申請調查日期。</w:t>
      </w:r>
    </w:p>
    <w:p w:rsidR="00F366AF" w:rsidRPr="00545113" w:rsidRDefault="00F366AF" w:rsidP="00F366AF">
      <w:pPr>
        <w:spacing w:line="400" w:lineRule="exact"/>
        <w:ind w:leftChars="351" w:left="1122" w:hangingChars="100" w:hanging="280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>2.申請人申請調查者，應載明被霸凌人之就讀學校、班級。</w:t>
      </w:r>
    </w:p>
    <w:p w:rsidR="00F366AF" w:rsidRPr="00545113" w:rsidRDefault="00F366AF" w:rsidP="00F366AF">
      <w:pPr>
        <w:spacing w:line="400" w:lineRule="exact"/>
        <w:ind w:leftChars="351" w:left="1122" w:hangingChars="100" w:hanging="280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>3.申請人委任代理人代為申請調查者，應檢附委任書，並載明申請人及受委任人姓名、身分證明文件字號、住居所、聯絡電話。</w:t>
      </w:r>
    </w:p>
    <w:p w:rsidR="00F366AF" w:rsidRPr="00545113" w:rsidRDefault="00F366AF" w:rsidP="00F366AF">
      <w:pPr>
        <w:spacing w:line="400" w:lineRule="exact"/>
        <w:ind w:leftChars="351" w:left="1122" w:hangingChars="100" w:hanging="280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>4.申請調查或檢舉之事實內容，如有相關證據，亦應記載或附卷。</w:t>
      </w:r>
    </w:p>
    <w:p w:rsidR="00F366AF" w:rsidRPr="00545113" w:rsidRDefault="00F366AF" w:rsidP="00F366AF">
      <w:pPr>
        <w:spacing w:line="400" w:lineRule="exact"/>
        <w:ind w:leftChars="117" w:left="841" w:hangingChars="200" w:hanging="560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>二、校園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霸凌之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調查程序：</w:t>
      </w:r>
    </w:p>
    <w:p w:rsidR="00F366AF" w:rsidRPr="00545113" w:rsidRDefault="00F366AF" w:rsidP="00F366AF">
      <w:pPr>
        <w:spacing w:line="400" w:lineRule="exact"/>
        <w:ind w:leftChars="117" w:left="1121" w:hangingChars="300" w:hanging="840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>（一）二人以上行為人分屬不同學校者，以先受理申請調查或檢舉之學校負責調查，相關學校應派代表參與調查。</w:t>
      </w:r>
    </w:p>
    <w:p w:rsidR="00F366AF" w:rsidRPr="00545113" w:rsidRDefault="00F366AF" w:rsidP="00F366AF">
      <w:pPr>
        <w:spacing w:line="400" w:lineRule="exact"/>
        <w:ind w:leftChars="117" w:left="1121" w:hangingChars="300" w:hanging="840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>（二）行為人已非本校學生時，本校應以書面通知行為人現所屬學校派代表參與調查。</w:t>
      </w:r>
    </w:p>
    <w:p w:rsidR="00F366AF" w:rsidRPr="00545113" w:rsidRDefault="00F366AF" w:rsidP="00F366AF">
      <w:pPr>
        <w:spacing w:line="400" w:lineRule="exact"/>
        <w:ind w:leftChars="117" w:left="1121" w:hangingChars="300" w:hanging="840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>（三）學制轉銜期間受理調查或檢舉之事件，管轄權有爭議時，由主管機關決定或協議定之。</w:t>
      </w:r>
    </w:p>
    <w:p w:rsidR="00F366AF" w:rsidRPr="00545113" w:rsidRDefault="00F366AF" w:rsidP="00F366AF">
      <w:pPr>
        <w:spacing w:line="400" w:lineRule="exact"/>
        <w:ind w:leftChars="117" w:left="1121" w:hangingChars="300" w:hanging="840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>（四）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校園霸凌事件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調查處理過程中，為保障行為人及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被霸凌人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(以下簡稱當事人)之學習權、受教育權、身體自主權及人格發展權，必要時，本校得為下列處置，並報主管機關備查：</w:t>
      </w:r>
    </w:p>
    <w:p w:rsidR="00F366AF" w:rsidRPr="00545113" w:rsidRDefault="00F366AF" w:rsidP="00F366AF">
      <w:pPr>
        <w:spacing w:line="400" w:lineRule="exact"/>
        <w:ind w:leftChars="351" w:left="1122" w:hangingChars="100" w:hanging="280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>1.彈性處理當事人之出缺勤紀錄或成績評量，並積極協助其課業，得不受請假、學生成績評量相關規定之限制。</w:t>
      </w:r>
    </w:p>
    <w:p w:rsidR="00F366AF" w:rsidRPr="00545113" w:rsidRDefault="00F366AF" w:rsidP="00F366AF">
      <w:pPr>
        <w:spacing w:line="400" w:lineRule="exact"/>
        <w:ind w:leftChars="351" w:left="1122" w:hangingChars="100" w:hanging="280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>2.尊重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被霸凌人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之意願，減低當事人雙方互動之機會；情節嚴重者，得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施予抽離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或個別教學、輔導。</w:t>
      </w:r>
    </w:p>
    <w:p w:rsidR="00F366AF" w:rsidRPr="00545113" w:rsidRDefault="00F366AF" w:rsidP="00F366AF">
      <w:pPr>
        <w:spacing w:line="400" w:lineRule="exact"/>
        <w:ind w:leftChars="351" w:left="1122" w:hangingChars="100" w:hanging="280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>3.避免行為人及其他關係人之報復情事，並告知行為人及其他關係人，報復行為之相關懲處及法律效果。</w:t>
      </w:r>
    </w:p>
    <w:p w:rsidR="00F366AF" w:rsidRPr="00545113" w:rsidRDefault="00F366AF" w:rsidP="00F366AF">
      <w:pPr>
        <w:spacing w:line="400" w:lineRule="exact"/>
        <w:ind w:leftChars="351" w:left="1122" w:hangingChars="100" w:hanging="280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lastRenderedPageBreak/>
        <w:t>4.預防、減低或杜絕行為人再犯。</w:t>
      </w:r>
    </w:p>
    <w:p w:rsidR="00F366AF" w:rsidRPr="00545113" w:rsidRDefault="00F366AF" w:rsidP="00F366AF">
      <w:pPr>
        <w:spacing w:line="400" w:lineRule="exact"/>
        <w:ind w:leftChars="351" w:left="1122" w:hangingChars="100" w:hanging="280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>5.其他必要之處置。</w:t>
      </w:r>
    </w:p>
    <w:p w:rsidR="00F366AF" w:rsidRPr="00545113" w:rsidRDefault="00F366AF" w:rsidP="00F366AF">
      <w:pPr>
        <w:spacing w:line="400" w:lineRule="exact"/>
        <w:ind w:leftChars="351" w:left="1122" w:hangingChars="100" w:hanging="280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>6.第1目及第2目必要之處置，應經防制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校園霸凌因應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小組決議通過後執行。</w:t>
      </w:r>
    </w:p>
    <w:p w:rsidR="00F366AF" w:rsidRPr="00545113" w:rsidRDefault="00F366AF" w:rsidP="00F366AF">
      <w:pPr>
        <w:spacing w:line="400" w:lineRule="exact"/>
        <w:ind w:leftChars="117" w:left="1121" w:hangingChars="300" w:hanging="840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>（五）當事人非屬本校之學生時，本校應通知當事人所屬學校，依前項規定處理。</w:t>
      </w:r>
    </w:p>
    <w:p w:rsidR="00F366AF" w:rsidRPr="00545113" w:rsidRDefault="00F366AF" w:rsidP="00F366AF">
      <w:pPr>
        <w:spacing w:line="400" w:lineRule="exact"/>
        <w:ind w:leftChars="117" w:left="841" w:hangingChars="200" w:hanging="560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>三、校園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霸凌之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處理程序：</w:t>
      </w:r>
    </w:p>
    <w:p w:rsidR="00F366AF" w:rsidRPr="00545113" w:rsidRDefault="00F366AF" w:rsidP="00F366AF">
      <w:pPr>
        <w:spacing w:line="400" w:lineRule="exact"/>
        <w:ind w:leftChars="117" w:left="1121" w:hangingChars="300" w:hanging="840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>（一）調查時，應給予雙方當事人陳述意見之機會；當事人為未成年者，得由法定代理人陪同。</w:t>
      </w:r>
    </w:p>
    <w:p w:rsidR="00F366AF" w:rsidRPr="00545113" w:rsidRDefault="00F366AF" w:rsidP="00F366AF">
      <w:pPr>
        <w:spacing w:line="400" w:lineRule="exact"/>
        <w:ind w:leftChars="117" w:left="1121" w:hangingChars="300" w:hanging="840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>（二）避免行為人與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被霸凌人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對質。但基於教育及輔導上之必要，經防制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校園霸凌因應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小組徵得雙方當事人及法定代理人同意，且無不對等之情形者，不在此限。</w:t>
      </w:r>
    </w:p>
    <w:p w:rsidR="00F366AF" w:rsidRPr="00545113" w:rsidRDefault="00F366AF" w:rsidP="00F366AF">
      <w:pPr>
        <w:spacing w:line="400" w:lineRule="exact"/>
        <w:ind w:leftChars="117" w:left="1121" w:hangingChars="300" w:hanging="840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>（三）本校基於調查之必要，得於不違反保密義務之範圍內，另作成書面資料，交由行為人、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被霸凌人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或受邀協助調查之人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閱覽或告以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要旨。</w:t>
      </w:r>
    </w:p>
    <w:p w:rsidR="00F366AF" w:rsidRPr="00545113" w:rsidRDefault="00F366AF" w:rsidP="00F366AF">
      <w:pPr>
        <w:spacing w:line="400" w:lineRule="exact"/>
        <w:ind w:leftChars="117" w:left="1121" w:hangingChars="300" w:hanging="840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>（四）申請人撤回申請調查時，為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釐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清相關法律責任，本校得經防制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校園霸凌因應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小組決議，或經行為人請求，繼續調查處理。</w:t>
      </w:r>
    </w:p>
    <w:p w:rsidR="00F366AF" w:rsidRPr="00545113" w:rsidRDefault="00F366AF" w:rsidP="00F366AF">
      <w:pPr>
        <w:spacing w:line="400" w:lineRule="exact"/>
        <w:ind w:leftChars="117" w:left="1121" w:hangingChars="300" w:hanging="840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>（五）本校防制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校園霸凌因應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小組之調查處理，不受該事件司法程序是否進行及處理結果之影響。調查程序，不因行為人喪失原身分而中止。</w:t>
      </w:r>
    </w:p>
    <w:p w:rsidR="00F366AF" w:rsidRPr="00545113" w:rsidRDefault="00F366AF" w:rsidP="00F366AF">
      <w:pPr>
        <w:spacing w:line="400" w:lineRule="exact"/>
        <w:ind w:leftChars="117" w:left="1121" w:hangingChars="300" w:hanging="840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>（六）行為人及其法定代理人，應配合學校調查程序及處置。本校於調查程序中，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遇被霸凌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人不願配合調查時，應提供必要之輔導或協助。</w:t>
      </w:r>
    </w:p>
    <w:p w:rsidR="00F366AF" w:rsidRPr="00545113" w:rsidRDefault="00F366AF" w:rsidP="00F366AF">
      <w:pPr>
        <w:spacing w:line="400" w:lineRule="exact"/>
        <w:ind w:leftChars="117" w:left="841" w:hangingChars="200" w:hanging="560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>四、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霸凌輔導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機制：</w:t>
      </w:r>
    </w:p>
    <w:p w:rsidR="00F366AF" w:rsidRPr="00545113" w:rsidRDefault="00F366AF" w:rsidP="00F366AF">
      <w:pPr>
        <w:spacing w:line="400" w:lineRule="exact"/>
        <w:ind w:leftChars="117" w:left="1121" w:hangingChars="300" w:hanging="840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>（一）本校完成調查後，確認成立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校園霸凌事件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者，應立即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啟動霸凌輔導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機制，並持續輔導行為人改善；行為人非屬本校學生時，應將調查報告、輔導或懲處建議，移送行為人現所屬學校處理。</w:t>
      </w:r>
    </w:p>
    <w:p w:rsidR="00F366AF" w:rsidRPr="00545113" w:rsidRDefault="00F366AF" w:rsidP="00F366AF">
      <w:pPr>
        <w:spacing w:line="400" w:lineRule="exact"/>
        <w:ind w:leftChars="117" w:left="1121" w:hangingChars="300" w:hanging="840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>（二）前項輔導機制，應就當事人及其他關係人，訂定輔導計畫，明列懲處建議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或本防制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準則第十四條規定之必要處置、輔導內容、分工、期程，完備輔導紀錄，並定期評估是否改善。</w:t>
      </w:r>
    </w:p>
    <w:p w:rsidR="00F366AF" w:rsidRPr="00545113" w:rsidRDefault="00F366AF" w:rsidP="00F366AF">
      <w:pPr>
        <w:spacing w:line="400" w:lineRule="exact"/>
        <w:ind w:leftChars="117" w:left="1121" w:hangingChars="300" w:hanging="840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>（三）當事人經定期評估未獲改善者，得於徵求法定代理人同意後，轉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介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專業諮商、醫療機構實施矯正、治療及輔導，或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商請社政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機關（構）輔導安置。</w:t>
      </w:r>
    </w:p>
    <w:p w:rsidR="00F366AF" w:rsidRPr="00545113" w:rsidRDefault="00F366AF" w:rsidP="00F366AF">
      <w:pPr>
        <w:spacing w:line="400" w:lineRule="exact"/>
        <w:ind w:leftChars="117" w:left="1121" w:hangingChars="300" w:hanging="840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>（四）本校確認成立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校園霸凌事件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後，應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依霸凌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事件成因，檢討校內相關環境及教育措施，立即進行改善，並針對當事人之教師提供輔導資源協助；確認不成立者，仍應依本校教師輔導與管教學生辦法，進行輔導管教。</w:t>
      </w:r>
    </w:p>
    <w:p w:rsidR="00F366AF" w:rsidRPr="00545113" w:rsidRDefault="00F366AF" w:rsidP="00F366AF">
      <w:pPr>
        <w:spacing w:line="400" w:lineRule="exact"/>
        <w:ind w:leftChars="117" w:left="1121" w:hangingChars="300" w:hanging="840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>（五）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本校霸凌事件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情節嚴重者，應即請求警政、社政機關（構）或檢察機關</w:t>
      </w:r>
      <w:r w:rsidRPr="00545113">
        <w:rPr>
          <w:rFonts w:ascii="標楷體" w:hAnsi="標楷體" w:hint="eastAsia"/>
          <w:color w:val="000000"/>
          <w:sz w:val="28"/>
          <w:szCs w:val="28"/>
        </w:rPr>
        <w:lastRenderedPageBreak/>
        <w:t>協助，並依少年事件處理法、兒童及少年福利與權益保障法、社會秩序維護法等相關規定處理。</w:t>
      </w:r>
    </w:p>
    <w:p w:rsidR="00F366AF" w:rsidRPr="00545113" w:rsidRDefault="00F366AF" w:rsidP="00F366AF">
      <w:pPr>
        <w:spacing w:line="400" w:lineRule="exact"/>
        <w:ind w:leftChars="117" w:left="841" w:hangingChars="200" w:hanging="560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>五、通報權責</w:t>
      </w:r>
    </w:p>
    <w:p w:rsidR="00F366AF" w:rsidRPr="00545113" w:rsidRDefault="00F366AF" w:rsidP="00F366AF">
      <w:pPr>
        <w:spacing w:line="400" w:lineRule="exact"/>
        <w:ind w:leftChars="117" w:left="1121" w:hangingChars="300" w:hanging="840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>（一）本校全體教職員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工生知有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疑似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校園霸凌事件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及學校確認成立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校園霸凌事件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時，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均應立即按本防制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規定所定權責向軍訓室通報，並由權責人員依兒童及少年福利與權益保障法、校園安全及災害事件通報作業要點等相關規定，向本市社政及教育主管機關通報，至遲不得超過二十四小時。</w:t>
      </w:r>
    </w:p>
    <w:p w:rsidR="00F366AF" w:rsidRPr="00545113" w:rsidRDefault="00F366AF" w:rsidP="00F366AF">
      <w:pPr>
        <w:spacing w:line="400" w:lineRule="exact"/>
        <w:ind w:leftChars="117" w:left="1121" w:hangingChars="300" w:hanging="840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>（二）依前項規定為通報時，除有調查必要、基於公共利益考量或法規另有規定者外，對於當事人、檢舉人、證人及協助調查人之姓名或其他足以辨識其身分之資料，應予以保密。</w:t>
      </w:r>
    </w:p>
    <w:p w:rsidR="00F366AF" w:rsidRPr="00545113" w:rsidRDefault="00F366AF" w:rsidP="00F366AF">
      <w:pPr>
        <w:spacing w:line="460" w:lineRule="exact"/>
        <w:ind w:leftChars="116" w:left="1678" w:hangingChars="500" w:hanging="1400"/>
        <w:jc w:val="both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>六、 調查結果及懲處規定</w:t>
      </w:r>
    </w:p>
    <w:p w:rsidR="00F366AF" w:rsidRPr="00545113" w:rsidRDefault="00F366AF" w:rsidP="00F366AF">
      <w:pPr>
        <w:spacing w:line="460" w:lineRule="exact"/>
        <w:ind w:leftChars="116" w:left="1678" w:hangingChars="500" w:hanging="1400"/>
        <w:jc w:val="both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>（一）本校於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校園霸凌事件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調查處理完成，調查報告經防制校園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霸</w:t>
      </w:r>
      <w:proofErr w:type="gramEnd"/>
    </w:p>
    <w:p w:rsidR="00F366AF" w:rsidRPr="00545113" w:rsidRDefault="00F366AF" w:rsidP="00F366AF">
      <w:pPr>
        <w:spacing w:line="460" w:lineRule="exact"/>
        <w:ind w:leftChars="116" w:left="1678" w:hangingChars="500" w:hanging="1400"/>
        <w:jc w:val="both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 xml:space="preserve">     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凌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因應小組議決後，應將處理情形、調查報告及防制校園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霸</w:t>
      </w:r>
      <w:proofErr w:type="gramEnd"/>
    </w:p>
    <w:p w:rsidR="00F366AF" w:rsidRPr="00545113" w:rsidRDefault="00F366AF" w:rsidP="00F366AF">
      <w:pPr>
        <w:spacing w:line="460" w:lineRule="exact"/>
        <w:ind w:leftChars="116" w:left="1678" w:hangingChars="500" w:hanging="1400"/>
        <w:jc w:val="both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 xml:space="preserve">     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凌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因應小組之會議紀錄，送教育局備查。</w:t>
      </w:r>
    </w:p>
    <w:p w:rsidR="00F366AF" w:rsidRPr="00545113" w:rsidRDefault="00F366AF" w:rsidP="00F366AF">
      <w:pPr>
        <w:spacing w:line="460" w:lineRule="exact"/>
        <w:ind w:leftChars="116" w:left="1678" w:hangingChars="500" w:hanging="1400"/>
        <w:jc w:val="both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>（二）本</w:t>
      </w:r>
      <w:r w:rsidRPr="00545113">
        <w:rPr>
          <w:rFonts w:ascii="標楷體" w:hAnsi="標楷體"/>
          <w:color w:val="000000"/>
          <w:sz w:val="28"/>
          <w:szCs w:val="28"/>
        </w:rPr>
        <w:t>校</w:t>
      </w:r>
      <w:r w:rsidRPr="00545113">
        <w:rPr>
          <w:rFonts w:ascii="標楷體" w:hAnsi="標楷體" w:hint="eastAsia"/>
          <w:color w:val="000000"/>
          <w:sz w:val="28"/>
          <w:szCs w:val="28"/>
        </w:rPr>
        <w:t>全體教職員工生</w:t>
      </w:r>
      <w:r w:rsidRPr="00545113">
        <w:rPr>
          <w:rFonts w:ascii="標楷體" w:hAnsi="標楷體"/>
          <w:color w:val="000000"/>
          <w:sz w:val="28"/>
          <w:szCs w:val="28"/>
        </w:rPr>
        <w:t>有</w:t>
      </w:r>
      <w:proofErr w:type="gramStart"/>
      <w:r w:rsidRPr="00545113">
        <w:rPr>
          <w:rFonts w:ascii="標楷體" w:hAnsi="標楷體"/>
          <w:color w:val="000000"/>
          <w:sz w:val="28"/>
          <w:szCs w:val="28"/>
        </w:rPr>
        <w:t>違反本</w:t>
      </w:r>
      <w:r w:rsidRPr="00545113">
        <w:rPr>
          <w:rFonts w:ascii="標楷體" w:hAnsi="標楷體" w:hint="eastAsia"/>
          <w:color w:val="000000"/>
          <w:sz w:val="28"/>
          <w:szCs w:val="28"/>
        </w:rPr>
        <w:t>防制</w:t>
      </w:r>
      <w:proofErr w:type="gramEnd"/>
      <w:r w:rsidRPr="00545113">
        <w:rPr>
          <w:rFonts w:ascii="標楷體" w:hAnsi="標楷體"/>
          <w:color w:val="000000"/>
          <w:sz w:val="28"/>
          <w:szCs w:val="28"/>
        </w:rPr>
        <w:t>規定者，應視情節輕</w:t>
      </w:r>
    </w:p>
    <w:p w:rsidR="00F366AF" w:rsidRPr="00545113" w:rsidRDefault="00F366AF" w:rsidP="00F366AF">
      <w:pPr>
        <w:spacing w:line="460" w:lineRule="exact"/>
        <w:ind w:leftChars="116" w:left="1678" w:hangingChars="500" w:hanging="1400"/>
        <w:jc w:val="both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 xml:space="preserve">      </w:t>
      </w:r>
      <w:r w:rsidRPr="00545113">
        <w:rPr>
          <w:rFonts w:ascii="標楷體" w:hAnsi="標楷體"/>
          <w:color w:val="000000"/>
          <w:sz w:val="28"/>
          <w:szCs w:val="28"/>
        </w:rPr>
        <w:t>重，分別依成績考核、考績或懲戒等相關</w:t>
      </w:r>
      <w:r w:rsidRPr="00545113">
        <w:rPr>
          <w:rFonts w:ascii="標楷體" w:hAnsi="標楷體" w:hint="eastAsia"/>
          <w:color w:val="000000"/>
          <w:sz w:val="28"/>
          <w:szCs w:val="28"/>
        </w:rPr>
        <w:t>法令</w:t>
      </w:r>
      <w:r w:rsidRPr="00545113">
        <w:rPr>
          <w:rFonts w:ascii="標楷體" w:hAnsi="標楷體"/>
          <w:color w:val="000000"/>
          <w:sz w:val="28"/>
          <w:szCs w:val="28"/>
        </w:rPr>
        <w:t>規定予以</w:t>
      </w:r>
      <w:proofErr w:type="gramStart"/>
      <w:r w:rsidRPr="00545113">
        <w:rPr>
          <w:rFonts w:ascii="標楷體" w:hAnsi="標楷體"/>
          <w:color w:val="000000"/>
          <w:sz w:val="28"/>
          <w:szCs w:val="28"/>
        </w:rPr>
        <w:t>懲</w:t>
      </w:r>
      <w:proofErr w:type="gramEnd"/>
    </w:p>
    <w:p w:rsidR="00F366AF" w:rsidRPr="00545113" w:rsidRDefault="00F366AF" w:rsidP="00F366AF">
      <w:pPr>
        <w:spacing w:line="460" w:lineRule="exact"/>
        <w:ind w:leftChars="116" w:left="1678" w:hangingChars="500" w:hanging="1400"/>
        <w:jc w:val="both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 xml:space="preserve">      </w:t>
      </w:r>
      <w:r w:rsidRPr="00545113">
        <w:rPr>
          <w:rFonts w:ascii="標楷體" w:hAnsi="標楷體"/>
          <w:color w:val="000000"/>
          <w:sz w:val="28"/>
          <w:szCs w:val="28"/>
        </w:rPr>
        <w:t>處。</w:t>
      </w:r>
      <w:r w:rsidRPr="00545113">
        <w:rPr>
          <w:rFonts w:ascii="標楷體" w:hAnsi="標楷體" w:hint="eastAsia"/>
          <w:color w:val="000000"/>
          <w:sz w:val="28"/>
          <w:szCs w:val="28"/>
        </w:rPr>
        <w:t>行為人有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違反本防制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規定者，得依本校學生獎懲辦法議處。</w:t>
      </w:r>
    </w:p>
    <w:p w:rsidR="00F366AF" w:rsidRPr="00545113" w:rsidRDefault="00F366AF" w:rsidP="00F366AF">
      <w:pPr>
        <w:spacing w:line="400" w:lineRule="exact"/>
        <w:ind w:leftChars="117" w:left="841" w:hangingChars="200" w:hanging="560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>七、校園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霸凌之申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復及救濟程序</w:t>
      </w:r>
    </w:p>
    <w:p w:rsidR="00F366AF" w:rsidRPr="00545113" w:rsidRDefault="00F366AF" w:rsidP="00F366AF">
      <w:pPr>
        <w:spacing w:line="400" w:lineRule="exact"/>
        <w:ind w:leftChars="117" w:left="1121" w:hangingChars="300" w:hanging="840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>（一）本校應將調查及處理結果，以書面通知申請人及行為人時，應一併提供調查報告，並告知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不服之申復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方式及期限。</w:t>
      </w:r>
    </w:p>
    <w:p w:rsidR="00F366AF" w:rsidRPr="00545113" w:rsidRDefault="00F366AF" w:rsidP="00F366AF">
      <w:pPr>
        <w:spacing w:line="400" w:lineRule="exact"/>
        <w:ind w:leftChars="117" w:left="1121" w:hangingChars="300" w:hanging="840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>（二）申請人或行為人對本校調查及處理結果不服者，得於收到書面通知次日起二十日內，以書面具明理由，向本校申復；其以言詞為之者，本校應作成紀錄，經向申請人或行為人朗讀或使閱覽，確認其內容無誤後，由其簽名或蓋章。</w:t>
      </w:r>
    </w:p>
    <w:p w:rsidR="00F366AF" w:rsidRPr="00545113" w:rsidRDefault="00F366AF" w:rsidP="00F366AF">
      <w:pPr>
        <w:spacing w:line="400" w:lineRule="exact"/>
        <w:ind w:leftChars="117" w:left="1121" w:hangingChars="300" w:hanging="840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>（三）受理申復後，應交由防制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校園霸凌因應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小組於三十日內作成附理由之決定，以書面通知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申復人申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復結果。</w:t>
      </w:r>
    </w:p>
    <w:p w:rsidR="00F366AF" w:rsidRPr="00545113" w:rsidRDefault="00F366AF" w:rsidP="00F366AF">
      <w:pPr>
        <w:spacing w:line="400" w:lineRule="exact"/>
        <w:ind w:leftChars="117" w:left="1121" w:hangingChars="300" w:hanging="840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>（四）當事人對於本校處理校園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霸凌事件之申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復決定不服，或因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校園霸凌事件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受學校懲處不服者，得依本校學生申訴之相關規定提起申訴，或依訴願法、行政訴訟法提起其他行政救濟。</w:t>
      </w:r>
    </w:p>
    <w:p w:rsidR="00F366AF" w:rsidRPr="00545113" w:rsidRDefault="00F366AF" w:rsidP="00F366AF">
      <w:pPr>
        <w:spacing w:line="400" w:lineRule="exact"/>
        <w:ind w:leftChars="117" w:left="841" w:hangingChars="200" w:hanging="560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>八、隱私之保密</w:t>
      </w:r>
    </w:p>
    <w:p w:rsidR="00F366AF" w:rsidRPr="00545113" w:rsidRDefault="00F366AF" w:rsidP="00F366AF">
      <w:pPr>
        <w:spacing w:line="400" w:lineRule="exact"/>
        <w:ind w:leftChars="117" w:left="1121" w:hangingChars="300" w:hanging="840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>（一）本校就當事人、檢舉人、證人或協助調查人之姓名及其他足以辨識身分之資料，應予保密。負有保密義務者，包括學校參與調查處理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校園霸凌事件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之所有人員。但基於調查之必要或公共利益之考量者，不在此限。</w:t>
      </w:r>
    </w:p>
    <w:p w:rsidR="00F366AF" w:rsidRPr="00545113" w:rsidRDefault="00F366AF" w:rsidP="00F366AF">
      <w:pPr>
        <w:spacing w:line="400" w:lineRule="exact"/>
        <w:ind w:leftChars="117" w:left="1121" w:hangingChars="300" w:hanging="840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lastRenderedPageBreak/>
        <w:t>（二）本校就記載有當事人、檢舉人、證人及協助調查人姓名之原始文書，應予封存，不得供閱覽或提供予偵查、審判機關以外之人。但法規另有規定者，不在此限。</w:t>
      </w:r>
    </w:p>
    <w:p w:rsidR="00F366AF" w:rsidRPr="00545113" w:rsidRDefault="00F366AF" w:rsidP="00F366AF">
      <w:pPr>
        <w:spacing w:line="400" w:lineRule="exact"/>
        <w:ind w:leftChars="117" w:left="1121" w:hangingChars="300" w:hanging="840"/>
        <w:rPr>
          <w:rFonts w:ascii="標楷體" w:hAnsi="標楷體" w:hint="eastAsia"/>
          <w:color w:val="000000"/>
          <w:sz w:val="28"/>
          <w:szCs w:val="28"/>
        </w:rPr>
      </w:pPr>
      <w:r w:rsidRPr="00545113">
        <w:rPr>
          <w:rFonts w:ascii="標楷體" w:hAnsi="標楷體" w:hint="eastAsia"/>
          <w:color w:val="000000"/>
          <w:sz w:val="28"/>
          <w:szCs w:val="28"/>
        </w:rPr>
        <w:t>（三）調查處理</w:t>
      </w:r>
      <w:proofErr w:type="gramStart"/>
      <w:r w:rsidRPr="00545113">
        <w:rPr>
          <w:rFonts w:ascii="標楷體" w:hAnsi="標楷體" w:hint="eastAsia"/>
          <w:color w:val="000000"/>
          <w:sz w:val="28"/>
          <w:szCs w:val="28"/>
        </w:rPr>
        <w:t>校園霸凌事件</w:t>
      </w:r>
      <w:proofErr w:type="gramEnd"/>
      <w:r w:rsidRPr="00545113">
        <w:rPr>
          <w:rFonts w:ascii="標楷體" w:hAnsi="標楷體" w:hint="eastAsia"/>
          <w:color w:val="000000"/>
          <w:sz w:val="28"/>
          <w:szCs w:val="28"/>
        </w:rPr>
        <w:t>人員，就原始文書以外對外所另行製作之文書，應將當事人、檢舉人、證人及協助調查人之真實姓名及其他足以辨識身分之資料刪除，並以代號為之。</w:t>
      </w:r>
    </w:p>
    <w:p w:rsidR="003C7511" w:rsidRDefault="00F366AF" w:rsidP="00F366AF">
      <w:pPr>
        <w:spacing w:line="360" w:lineRule="auto"/>
        <w:ind w:right="-29"/>
      </w:pPr>
      <w:r w:rsidRPr="00545113">
        <w:rPr>
          <w:rFonts w:ascii="標楷體" w:hAnsi="標楷體" w:hint="eastAsia"/>
          <w:b/>
          <w:color w:val="000000"/>
          <w:sz w:val="28"/>
          <w:szCs w:val="28"/>
        </w:rPr>
        <w:t>捌、</w:t>
      </w:r>
      <w:proofErr w:type="gramStart"/>
      <w:r w:rsidRPr="00545113">
        <w:rPr>
          <w:rFonts w:ascii="標楷體" w:hAnsi="標楷體" w:hint="eastAsia"/>
          <w:b/>
          <w:color w:val="000000"/>
          <w:sz w:val="28"/>
          <w:szCs w:val="28"/>
        </w:rPr>
        <w:t>本防制</w:t>
      </w:r>
      <w:proofErr w:type="gramEnd"/>
      <w:r w:rsidRPr="00545113">
        <w:rPr>
          <w:rFonts w:ascii="標楷體" w:hAnsi="標楷體" w:hint="eastAsia"/>
          <w:b/>
          <w:color w:val="000000"/>
          <w:sz w:val="28"/>
          <w:szCs w:val="28"/>
        </w:rPr>
        <w:t>規定經校務會議通過後實施，修正時亦同</w:t>
      </w:r>
    </w:p>
    <w:sectPr w:rsidR="003C7511" w:rsidSect="00F366A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66AF"/>
    <w:rsid w:val="002E3ABF"/>
    <w:rsid w:val="003C7511"/>
    <w:rsid w:val="00F3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AF"/>
    <w:pPr>
      <w:widowControl w:val="0"/>
    </w:pPr>
    <w:rPr>
      <w:rFonts w:ascii="Garamond" w:eastAsia="標楷體" w:hAnsi="Garamond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662</Words>
  <Characters>3774</Characters>
  <Application>Microsoft Office Word</Application>
  <DocSecurity>0</DocSecurity>
  <Lines>31</Lines>
  <Paragraphs>8</Paragraphs>
  <ScaleCrop>false</ScaleCrop>
  <Company>HOME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2015-11-16T23:50:00Z</dcterms:created>
  <dcterms:modified xsi:type="dcterms:W3CDTF">2015-11-16T23:52:00Z</dcterms:modified>
</cp:coreProperties>
</file>