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B8C1" w14:textId="77777777" w:rsidR="006541F6" w:rsidRPr="00023E5A" w:rsidRDefault="006541F6">
      <w:pPr>
        <w:widowControl/>
        <w:jc w:val="right"/>
        <w:rPr>
          <w:rFonts w:ascii="標楷體" w:eastAsia="標楷體" w:hAnsi="標楷體" w:cs="Rockwell"/>
          <w:b/>
        </w:rPr>
      </w:pPr>
    </w:p>
    <w:p w14:paraId="1907B6E8" w14:textId="77777777" w:rsidR="006541F6" w:rsidRPr="00023E5A" w:rsidRDefault="0045722B">
      <w:pPr>
        <w:widowControl/>
        <w:jc w:val="both"/>
        <w:rPr>
          <w:rFonts w:ascii="標楷體" w:eastAsia="標楷體" w:hAnsi="標楷體" w:cs="Rockwell"/>
          <w:b/>
          <w:sz w:val="36"/>
          <w:szCs w:val="36"/>
        </w:rPr>
      </w:pPr>
      <w:r w:rsidRPr="00023E5A">
        <w:rPr>
          <w:rFonts w:ascii="標楷體" w:eastAsia="標楷體" w:hAnsi="標楷體" w:cs="Rockwell"/>
          <w:b/>
          <w:sz w:val="36"/>
          <w:szCs w:val="36"/>
        </w:rPr>
        <w:t>壹、學校課程總體架構</w:t>
      </w:r>
    </w:p>
    <w:p w14:paraId="5800A03F" w14:textId="79DFB278" w:rsidR="006541F6" w:rsidRPr="00023E5A" w:rsidRDefault="006A652E">
      <w:pPr>
        <w:widowControl/>
        <w:spacing w:after="120" w:line="264" w:lineRule="auto"/>
        <w:rPr>
          <w:rFonts w:ascii="標楷體" w:eastAsia="標楷體" w:hAnsi="標楷體" w:cs="標楷體"/>
          <w:b/>
          <w:color w:val="FF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六</w:t>
      </w:r>
      <w:r w:rsidR="0045722B" w:rsidRPr="00023E5A">
        <w:rPr>
          <w:rFonts w:ascii="標楷體" w:eastAsia="標楷體" w:hAnsi="標楷體" w:cs="標楷體"/>
          <w:b/>
          <w:color w:val="000000"/>
          <w:sz w:val="28"/>
          <w:szCs w:val="28"/>
        </w:rPr>
        <w:t>、法律規定</w:t>
      </w:r>
      <w:r w:rsidR="00D82998" w:rsidRPr="00B0467C">
        <w:rPr>
          <w:rFonts w:ascii="標楷體" w:eastAsia="標楷體" w:hAnsi="標楷體" w:cs="標楷體" w:hint="eastAsia"/>
          <w:b/>
          <w:sz w:val="28"/>
          <w:szCs w:val="28"/>
        </w:rPr>
        <w:t>及縣訂</w:t>
      </w:r>
      <w:r w:rsidR="0045722B" w:rsidRPr="00023E5A">
        <w:rPr>
          <w:rFonts w:ascii="標楷體" w:eastAsia="標楷體" w:hAnsi="標楷體" w:cs="標楷體"/>
          <w:b/>
          <w:color w:val="000000"/>
          <w:sz w:val="28"/>
          <w:szCs w:val="28"/>
        </w:rPr>
        <w:t>教育議題納入課程計畫實施情形【國</w:t>
      </w:r>
      <w:r w:rsidR="00372E2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中</w:t>
      </w:r>
      <w:bookmarkStart w:id="0" w:name="_GoBack"/>
      <w:bookmarkEnd w:id="0"/>
      <w:r w:rsidR="0045722B" w:rsidRPr="00023E5A">
        <w:rPr>
          <w:rFonts w:ascii="標楷體" w:eastAsia="標楷體" w:hAnsi="標楷體" w:cs="標楷體"/>
          <w:b/>
          <w:color w:val="000000"/>
          <w:sz w:val="28"/>
          <w:szCs w:val="28"/>
        </w:rPr>
        <w:t>】</w:t>
      </w:r>
    </w:p>
    <w:tbl>
      <w:tblPr>
        <w:tblStyle w:val="afff6"/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745"/>
        <w:gridCol w:w="709"/>
        <w:gridCol w:w="709"/>
        <w:gridCol w:w="708"/>
        <w:gridCol w:w="709"/>
        <w:gridCol w:w="709"/>
        <w:gridCol w:w="1984"/>
        <w:gridCol w:w="2938"/>
      </w:tblGrid>
      <w:tr w:rsidR="006541F6" w:rsidRPr="00023E5A" w14:paraId="26044F21" w14:textId="77777777" w:rsidTr="006A5ED3">
        <w:trPr>
          <w:trHeight w:val="405"/>
          <w:tblHeader/>
        </w:trPr>
        <w:tc>
          <w:tcPr>
            <w:tcW w:w="957" w:type="dxa"/>
            <w:vMerge w:val="restart"/>
            <w:shd w:val="clear" w:color="auto" w:fill="F2F2F2" w:themeFill="background1" w:themeFillShade="F2"/>
            <w:vAlign w:val="center"/>
          </w:tcPr>
          <w:p w14:paraId="2B10730B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內容</w:t>
            </w:r>
          </w:p>
        </w:tc>
        <w:tc>
          <w:tcPr>
            <w:tcW w:w="745" w:type="dxa"/>
            <w:vMerge w:val="restart"/>
            <w:shd w:val="clear" w:color="auto" w:fill="F2F2F2" w:themeFill="background1" w:themeFillShade="F2"/>
            <w:vAlign w:val="center"/>
          </w:tcPr>
          <w:p w14:paraId="311A44E3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年級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7D194C6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上學期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E4567BE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下學期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67A9A881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2B25DD0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標楷體" w:eastAsia="標楷體" w:hAnsi="標楷體" w:cs="Rockwell"/>
                <w:lang w:eastAsia="zh-TW"/>
              </w:rPr>
              <w:t>集中式特教班辦理方式</w:t>
            </w:r>
          </w:p>
        </w:tc>
        <w:tc>
          <w:tcPr>
            <w:tcW w:w="2938" w:type="dxa"/>
            <w:vMerge w:val="restart"/>
            <w:shd w:val="clear" w:color="auto" w:fill="F2F2F2" w:themeFill="background1" w:themeFillShade="F2"/>
            <w:vAlign w:val="center"/>
          </w:tcPr>
          <w:p w14:paraId="3FC5E58E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相關規定說明</w:t>
            </w:r>
          </w:p>
        </w:tc>
      </w:tr>
      <w:tr w:rsidR="006541F6" w:rsidRPr="00023E5A" w14:paraId="6E252424" w14:textId="77777777" w:rsidTr="006A5ED3">
        <w:trPr>
          <w:trHeight w:val="541"/>
        </w:trPr>
        <w:tc>
          <w:tcPr>
            <w:tcW w:w="957" w:type="dxa"/>
            <w:vMerge/>
          </w:tcPr>
          <w:p w14:paraId="0E5C76F7" w14:textId="77777777" w:rsidR="006541F6" w:rsidRPr="00023E5A" w:rsidRDefault="0065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745" w:type="dxa"/>
            <w:vMerge/>
          </w:tcPr>
          <w:p w14:paraId="0C4C8A45" w14:textId="77777777" w:rsidR="006541F6" w:rsidRPr="00023E5A" w:rsidRDefault="0065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6136CE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週次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807072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節數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D66D01A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週次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4A7E0A" w14:textId="77777777" w:rsidR="006541F6" w:rsidRPr="00023E5A" w:rsidRDefault="0045722B" w:rsidP="00A923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bookmarkStart w:id="1" w:name="_heading=h.gjdgxs" w:colFirst="0" w:colLast="0"/>
            <w:bookmarkEnd w:id="1"/>
            <w:r w:rsidRPr="00023E5A">
              <w:rPr>
                <w:rFonts w:ascii="標楷體" w:eastAsia="標楷體" w:hAnsi="標楷體" w:cs="Rockwell"/>
              </w:rPr>
              <w:t>節數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00D22492" w14:textId="77777777" w:rsidR="006541F6" w:rsidRPr="00023E5A" w:rsidRDefault="006541F6" w:rsidP="00A9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18D1ADEA" w14:textId="77777777" w:rsidR="006541F6" w:rsidRPr="00023E5A" w:rsidRDefault="006541F6" w:rsidP="00A9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3F099851" w14:textId="77777777" w:rsidR="006541F6" w:rsidRPr="00023E5A" w:rsidRDefault="006541F6" w:rsidP="00A9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標楷體" w:eastAsia="標楷體" w:hAnsi="標楷體" w:cs="Rockwell"/>
              </w:rPr>
            </w:pPr>
          </w:p>
        </w:tc>
      </w:tr>
      <w:tr w:rsidR="006541F6" w:rsidRPr="00023E5A" w14:paraId="4ED09B7D" w14:textId="77777777" w:rsidTr="00372E25">
        <w:trPr>
          <w:trHeight w:val="932"/>
        </w:trPr>
        <w:tc>
          <w:tcPr>
            <w:tcW w:w="957" w:type="dxa"/>
            <w:vMerge w:val="restart"/>
            <w:vAlign w:val="center"/>
          </w:tcPr>
          <w:p w14:paraId="21E870F7" w14:textId="77777777" w:rsidR="006541F6" w:rsidRPr="00023E5A" w:rsidRDefault="0045722B" w:rsidP="006A5ED3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標楷體" w:eastAsia="標楷體" w:hAnsi="標楷體" w:cs="Rockwell"/>
                <w:lang w:eastAsia="zh-TW"/>
              </w:rPr>
              <w:t>性別平等教育課程或活動</w:t>
            </w:r>
          </w:p>
        </w:tc>
        <w:tc>
          <w:tcPr>
            <w:tcW w:w="745" w:type="dxa"/>
            <w:vAlign w:val="center"/>
          </w:tcPr>
          <w:p w14:paraId="6D427F2E" w14:textId="04308352" w:rsidR="006541F6" w:rsidRPr="00023E5A" w:rsidRDefault="00372E25" w:rsidP="006A5ED3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七</w:t>
            </w:r>
          </w:p>
        </w:tc>
        <w:tc>
          <w:tcPr>
            <w:tcW w:w="709" w:type="dxa"/>
            <w:vAlign w:val="center"/>
          </w:tcPr>
          <w:p w14:paraId="2B16048B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06B913A7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0533A844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29CAEDD4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6912AF89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CE50C97" w14:textId="25BF63F6" w:rsidR="006541F6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="0045722B"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4A20ACF6" w14:textId="3D2AEE3B" w:rsidR="006541F6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="0045722B"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6298245E" w14:textId="4C464960" w:rsidR="006541F6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="0045722B"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  <w:vMerge w:val="restart"/>
          </w:tcPr>
          <w:p w14:paraId="01B82389" w14:textId="5D81ADED" w:rsidR="006541F6" w:rsidRPr="0054481A" w:rsidRDefault="0045722B">
            <w:pPr>
              <w:widowControl/>
              <w:jc w:val="both"/>
              <w:rPr>
                <w:rFonts w:ascii="標楷體" w:eastAsia="標楷體" w:hAnsi="標楷體" w:cs="Rockwell"/>
                <w:color w:val="000000" w:themeColor="text1"/>
                <w:lang w:eastAsia="zh-TW"/>
              </w:rPr>
            </w:pPr>
            <w:r w:rsidRPr="0054481A">
              <w:rPr>
                <w:rFonts w:ascii="新細明體" w:hAnsi="新細明體" w:cs="新細明體" w:hint="eastAsia"/>
                <w:color w:val="000000" w:themeColor="text1"/>
                <w:lang w:eastAsia="zh-TW"/>
              </w:rPr>
              <w:t>✽</w:t>
            </w:r>
            <w:r w:rsidRPr="0054481A">
              <w:rPr>
                <w:rFonts w:ascii="標楷體" w:eastAsia="標楷體" w:hAnsi="標楷體" w:cs="Rockwell"/>
                <w:b/>
                <w:color w:val="000000" w:themeColor="text1"/>
                <w:lang w:eastAsia="zh-TW"/>
              </w:rPr>
              <w:t>性別平等教育法</w:t>
            </w:r>
            <w:r w:rsidRPr="0054481A">
              <w:rPr>
                <w:rFonts w:ascii="標楷體" w:eastAsia="標楷體" w:hAnsi="標楷體" w:cs="Rockwell"/>
                <w:color w:val="000000" w:themeColor="text1"/>
                <w:lang w:eastAsia="zh-TW"/>
              </w:rPr>
              <w:t>第1</w:t>
            </w:r>
            <w:r w:rsidR="00B0467C" w:rsidRPr="0054481A">
              <w:rPr>
                <w:rFonts w:ascii="標楷體" w:eastAsia="標楷體" w:hAnsi="標楷體" w:cs="Rockwell" w:hint="eastAsia"/>
                <w:color w:val="000000" w:themeColor="text1"/>
                <w:lang w:eastAsia="zh-TW"/>
              </w:rPr>
              <w:t>8</w:t>
            </w:r>
            <w:r w:rsidRPr="0054481A">
              <w:rPr>
                <w:rFonts w:ascii="標楷體" w:eastAsia="標楷體" w:hAnsi="標楷體" w:cs="Rockwell"/>
                <w:color w:val="000000" w:themeColor="text1"/>
                <w:lang w:eastAsia="zh-TW"/>
              </w:rPr>
              <w:t>條：</w:t>
            </w:r>
            <w:r w:rsidR="00A1033F" w:rsidRPr="0054481A">
              <w:rPr>
                <w:rFonts w:ascii="標楷體" w:eastAsia="標楷體" w:hAnsi="標楷體" w:cs="Rockwell" w:hint="eastAsia"/>
                <w:color w:val="000000" w:themeColor="text1"/>
                <w:lang w:eastAsia="zh-TW"/>
              </w:rPr>
              <w:t>國民中小學除應將性別平等教育融入課程外，</w:t>
            </w:r>
            <w:r w:rsidR="00A1033F" w:rsidRPr="0054481A"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每學期</w:t>
            </w:r>
            <w:r w:rsidR="00A1033F" w:rsidRPr="0054481A">
              <w:rPr>
                <w:rFonts w:ascii="標楷體" w:eastAsia="標楷體" w:hAnsi="標楷體" w:cs="Rockwell" w:hint="eastAsia"/>
                <w:color w:val="000000" w:themeColor="text1"/>
                <w:lang w:eastAsia="zh-TW"/>
              </w:rPr>
              <w:t>應實施性別平等教育相關課程或活動至少</w:t>
            </w:r>
            <w:r w:rsidR="0054481A" w:rsidRPr="0054481A">
              <w:rPr>
                <w:rFonts w:ascii="標楷體" w:eastAsia="標楷體" w:hAnsi="標楷體" w:cs="Rockwell" w:hint="eastAsia"/>
                <w:color w:val="000000" w:themeColor="text1"/>
                <w:lang w:eastAsia="zh-TW"/>
              </w:rPr>
              <w:t>四</w:t>
            </w:r>
            <w:r w:rsidR="00A1033F" w:rsidRPr="0054481A">
              <w:rPr>
                <w:rFonts w:ascii="標楷體" w:eastAsia="標楷體" w:hAnsi="標楷體" w:cs="Rockwell" w:hint="eastAsia"/>
                <w:color w:val="000000" w:themeColor="text1"/>
                <w:lang w:eastAsia="zh-TW"/>
              </w:rPr>
              <w:t>小時</w:t>
            </w:r>
            <w:r w:rsidR="0054481A" w:rsidRPr="0054481A"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(</w:t>
            </w:r>
            <w:r w:rsidR="0054481A"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獨立授課</w:t>
            </w:r>
            <w:r w:rsidR="00A1033F" w:rsidRPr="0054481A">
              <w:rPr>
                <w:rFonts w:ascii="標楷體" w:eastAsia="標楷體" w:hAnsi="標楷體" w:cs="Rockwell"/>
                <w:b/>
                <w:color w:val="FF0000"/>
                <w:lang w:eastAsia="zh-TW"/>
              </w:rPr>
              <w:t>6節課</w:t>
            </w:r>
            <w:r w:rsidR="0054481A" w:rsidRPr="0054481A"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)</w:t>
            </w:r>
            <w:r w:rsidR="003F6809" w:rsidRPr="0054481A">
              <w:rPr>
                <w:rFonts w:ascii="標楷體" w:eastAsia="標楷體" w:hAnsi="標楷體" w:cs="Rockwell" w:hint="eastAsia"/>
                <w:color w:val="000000" w:themeColor="text1"/>
                <w:lang w:eastAsia="zh-TW"/>
              </w:rPr>
              <w:t>。</w:t>
            </w:r>
          </w:p>
          <w:p w14:paraId="1037FC24" w14:textId="2C0382D8" w:rsidR="006541F6" w:rsidRPr="00023E5A" w:rsidRDefault="0045722B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新細明體" w:hAnsi="新細明體" w:cs="新細明體" w:hint="eastAsia"/>
                <w:lang w:eastAsia="zh-TW"/>
              </w:rPr>
              <w:t>✽</w:t>
            </w:r>
            <w:r w:rsidR="00A1033F" w:rsidRPr="0054481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lang w:eastAsia="zh-TW"/>
              </w:rPr>
              <w:t>包含</w:t>
            </w:r>
            <w:r w:rsidRPr="00023E5A">
              <w:rPr>
                <w:rFonts w:ascii="標楷體" w:eastAsia="標楷體" w:hAnsi="標楷體" w:cs="Rockwell"/>
                <w:b/>
                <w:lang w:eastAsia="zh-TW"/>
              </w:rPr>
              <w:t>兒童及少年性剝削防制條例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第4條：每學年</w:t>
            </w:r>
            <w:r w:rsidRPr="00023E5A">
              <w:rPr>
                <w:rFonts w:ascii="標楷體" w:eastAsia="標楷體" w:hAnsi="標楷體" w:cs="Rockwell"/>
                <w:b/>
                <w:lang w:eastAsia="zh-TW"/>
              </w:rPr>
              <w:t>應辦理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兒童及少年</w:t>
            </w:r>
            <w:r w:rsidRPr="00023E5A">
              <w:rPr>
                <w:rFonts w:ascii="標楷體" w:eastAsia="標楷體" w:hAnsi="標楷體" w:cs="Rockwell"/>
                <w:b/>
                <w:u w:val="single"/>
                <w:lang w:eastAsia="zh-TW"/>
              </w:rPr>
              <w:t>性剝削防治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教育課程或教育宣導</w:t>
            </w:r>
          </w:p>
        </w:tc>
      </w:tr>
      <w:tr w:rsidR="006541F6" w:rsidRPr="00023E5A" w14:paraId="6C0AB749" w14:textId="77777777" w:rsidTr="00372E25">
        <w:trPr>
          <w:trHeight w:val="932"/>
        </w:trPr>
        <w:tc>
          <w:tcPr>
            <w:tcW w:w="957" w:type="dxa"/>
            <w:vMerge/>
            <w:vAlign w:val="center"/>
          </w:tcPr>
          <w:p w14:paraId="33E9F3E9" w14:textId="77777777" w:rsidR="006541F6" w:rsidRPr="00023E5A" w:rsidRDefault="006541F6" w:rsidP="006A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標楷體" w:eastAsia="標楷體" w:hAnsi="標楷體" w:cs="Rockwell"/>
                <w:lang w:eastAsia="zh-TW"/>
              </w:rPr>
            </w:pPr>
          </w:p>
        </w:tc>
        <w:tc>
          <w:tcPr>
            <w:tcW w:w="745" w:type="dxa"/>
            <w:vAlign w:val="center"/>
          </w:tcPr>
          <w:p w14:paraId="313F01E5" w14:textId="312EB364" w:rsidR="006541F6" w:rsidRPr="00023E5A" w:rsidRDefault="00372E25" w:rsidP="006A5ED3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八</w:t>
            </w:r>
          </w:p>
        </w:tc>
        <w:tc>
          <w:tcPr>
            <w:tcW w:w="709" w:type="dxa"/>
            <w:vAlign w:val="center"/>
          </w:tcPr>
          <w:p w14:paraId="59387645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661E2B3A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2E6D3B12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2F7FE3B4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84F32C7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715BD395" w14:textId="77777777" w:rsidR="006541F6" w:rsidRPr="00023E5A" w:rsidRDefault="0065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6AD0EC6B" w14:textId="77777777" w:rsidR="006541F6" w:rsidRPr="00023E5A" w:rsidRDefault="0065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6541F6" w:rsidRPr="00023E5A" w14:paraId="40DFB7D7" w14:textId="77777777" w:rsidTr="00372E25">
        <w:trPr>
          <w:trHeight w:val="932"/>
        </w:trPr>
        <w:tc>
          <w:tcPr>
            <w:tcW w:w="957" w:type="dxa"/>
            <w:vMerge/>
            <w:vAlign w:val="center"/>
          </w:tcPr>
          <w:p w14:paraId="72265371" w14:textId="77777777" w:rsidR="006541F6" w:rsidRPr="00023E5A" w:rsidRDefault="006541F6" w:rsidP="006A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標楷體" w:eastAsia="標楷體" w:hAnsi="標楷體" w:cs="Rockwell"/>
              </w:rPr>
            </w:pPr>
          </w:p>
        </w:tc>
        <w:tc>
          <w:tcPr>
            <w:tcW w:w="745" w:type="dxa"/>
            <w:vAlign w:val="center"/>
          </w:tcPr>
          <w:p w14:paraId="435C13DB" w14:textId="3984EE26" w:rsidR="006541F6" w:rsidRPr="00023E5A" w:rsidRDefault="00372E25" w:rsidP="006A5ED3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九</w:t>
            </w:r>
          </w:p>
        </w:tc>
        <w:tc>
          <w:tcPr>
            <w:tcW w:w="709" w:type="dxa"/>
            <w:vAlign w:val="center"/>
          </w:tcPr>
          <w:p w14:paraId="3E729180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4C44A647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00ABD647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B480528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74FAC58B" w14:textId="77777777" w:rsidR="006541F6" w:rsidRPr="00023E5A" w:rsidRDefault="006541F6" w:rsidP="009D2729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53794E05" w14:textId="77777777" w:rsidR="006541F6" w:rsidRPr="00023E5A" w:rsidRDefault="0065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6FB2FEA3" w14:textId="77777777" w:rsidR="006541F6" w:rsidRPr="00023E5A" w:rsidRDefault="0065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372E25" w:rsidRPr="00023E5A" w14:paraId="06BAD1F1" w14:textId="77777777" w:rsidTr="00372E25">
        <w:trPr>
          <w:trHeight w:val="947"/>
        </w:trPr>
        <w:tc>
          <w:tcPr>
            <w:tcW w:w="957" w:type="dxa"/>
            <w:vMerge w:val="restart"/>
            <w:vAlign w:val="center"/>
          </w:tcPr>
          <w:p w14:paraId="33233531" w14:textId="77777777" w:rsidR="00372E25" w:rsidRPr="00023E5A" w:rsidRDefault="00372E25" w:rsidP="00372E25">
            <w:pPr>
              <w:widowControl/>
              <w:jc w:val="both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性侵害防治課程</w:t>
            </w:r>
          </w:p>
        </w:tc>
        <w:tc>
          <w:tcPr>
            <w:tcW w:w="745" w:type="dxa"/>
            <w:vAlign w:val="center"/>
          </w:tcPr>
          <w:p w14:paraId="68BC5950" w14:textId="49733AB3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七</w:t>
            </w:r>
          </w:p>
        </w:tc>
        <w:tc>
          <w:tcPr>
            <w:tcW w:w="709" w:type="dxa"/>
            <w:vAlign w:val="center"/>
          </w:tcPr>
          <w:p w14:paraId="1CBB3AF7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5D1D498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6DD5B444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3A7187DE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30763088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A3CCE7D" w14:textId="77777777" w:rsidR="00372E25" w:rsidRPr="00023E5A" w:rsidRDefault="00372E25" w:rsidP="00372E25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79CA57B1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5CF2261A" w14:textId="629309AD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  <w:vMerge w:val="restart"/>
          </w:tcPr>
          <w:p w14:paraId="5439333F" w14:textId="33993033" w:rsidR="00372E25" w:rsidRPr="00A92384" w:rsidRDefault="00372E25" w:rsidP="00372E25">
            <w:pPr>
              <w:widowControl/>
              <w:spacing w:after="0" w:line="240" w:lineRule="auto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新細明體" w:hAnsi="新細明體" w:cs="新細明體" w:hint="eastAsia"/>
                <w:lang w:eastAsia="zh-TW"/>
              </w:rPr>
              <w:t>✽</w:t>
            </w:r>
            <w:r w:rsidRPr="00023E5A">
              <w:rPr>
                <w:rFonts w:ascii="標楷體" w:eastAsia="標楷體" w:hAnsi="標楷體" w:cs="Rockwell"/>
                <w:b/>
                <w:lang w:eastAsia="zh-TW"/>
              </w:rPr>
              <w:t>性侵害犯罪防治法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第</w:t>
            </w:r>
            <w:r>
              <w:rPr>
                <w:rFonts w:ascii="標楷體" w:eastAsia="標楷體" w:hAnsi="標楷體" w:cs="Rockwell" w:hint="eastAsia"/>
                <w:lang w:eastAsia="zh-TW"/>
              </w:rPr>
              <w:t>9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條</w:t>
            </w:r>
            <w:r>
              <w:rPr>
                <w:rFonts w:ascii="標楷體" w:eastAsia="標楷體" w:hAnsi="標楷體" w:cs="Rockwell" w:hint="eastAsia"/>
                <w:lang w:eastAsia="zh-TW"/>
              </w:rPr>
              <w:t>：</w:t>
            </w:r>
            <w:r w:rsidRPr="0054481A">
              <w:rPr>
                <w:rFonts w:ascii="標楷體" w:eastAsia="標楷體" w:hAnsi="標楷體" w:cs="Rockwell" w:hint="eastAsia"/>
                <w:color w:val="000000" w:themeColor="text1"/>
                <w:lang w:eastAsia="zh-TW"/>
              </w:rPr>
              <w:t>高級中等以下學校</w:t>
            </w:r>
            <w:r w:rsidRPr="0054481A"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每學期</w:t>
            </w:r>
            <w:r w:rsidRPr="0054481A">
              <w:rPr>
                <w:rFonts w:ascii="標楷體" w:eastAsia="標楷體" w:hAnsi="標楷體" w:cs="Rockwell" w:hint="eastAsia"/>
                <w:color w:val="000000" w:themeColor="text1"/>
                <w:lang w:eastAsia="zh-TW"/>
              </w:rPr>
              <w:t>應實施性侵害防治教育課程，至少二小時</w:t>
            </w:r>
            <w:r w:rsidRPr="0054481A"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(3</w:t>
            </w:r>
            <w:r w:rsidRPr="0054481A">
              <w:rPr>
                <w:rFonts w:ascii="標楷體" w:eastAsia="標楷體" w:hAnsi="標楷體" w:cs="Rockwell"/>
                <w:b/>
                <w:color w:val="FF0000"/>
                <w:lang w:eastAsia="zh-TW"/>
              </w:rPr>
              <w:t>節課</w:t>
            </w:r>
            <w:r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)</w:t>
            </w:r>
            <w:r>
              <w:rPr>
                <w:rFonts w:ascii="標楷體" w:eastAsia="標楷體" w:hAnsi="標楷體" w:cs="Rockwell" w:hint="eastAsia"/>
                <w:color w:val="000000" w:themeColor="text1"/>
                <w:lang w:eastAsia="zh-TW"/>
              </w:rPr>
              <w:t>，</w:t>
            </w:r>
            <w:r>
              <w:rPr>
                <w:rFonts w:ascii="標楷體" w:eastAsia="標楷體" w:hAnsi="標楷體" w:cs="Rockwell" w:hint="eastAsia"/>
                <w:lang w:eastAsia="zh-TW"/>
              </w:rPr>
              <w:t>課程內容</w:t>
            </w:r>
            <w:r w:rsidRPr="00A92384">
              <w:rPr>
                <w:rFonts w:ascii="標楷體" w:eastAsia="標楷體" w:hAnsi="標楷體" w:cs="Rockwell" w:hint="eastAsia"/>
                <w:lang w:eastAsia="zh-TW"/>
              </w:rPr>
              <w:t>應包括：</w:t>
            </w:r>
          </w:p>
          <w:p w14:paraId="316FCD88" w14:textId="23EAFFB9" w:rsidR="00372E25" w:rsidRPr="00A92384" w:rsidRDefault="00372E25" w:rsidP="00372E25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Chars="0" w:left="400" w:hangingChars="200" w:hanging="4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A92384">
              <w:rPr>
                <w:rFonts w:ascii="標楷體" w:eastAsia="標楷體" w:hAnsi="標楷體" w:cs="Rockwell" w:hint="eastAsia"/>
                <w:lang w:eastAsia="zh-TW"/>
              </w:rPr>
              <w:t>他人性自主之尊重。</w:t>
            </w:r>
          </w:p>
          <w:p w14:paraId="292CA57C" w14:textId="756088BD" w:rsidR="00372E25" w:rsidRPr="00A92384" w:rsidRDefault="00372E25" w:rsidP="00372E25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Chars="0" w:left="400" w:hangingChars="200" w:hanging="4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A92384">
              <w:rPr>
                <w:rFonts w:ascii="標楷體" w:eastAsia="標楷體" w:hAnsi="標楷體" w:cs="Rockwell" w:hint="eastAsia"/>
                <w:lang w:eastAsia="zh-TW"/>
              </w:rPr>
              <w:t>性侵害犯罪之認識。</w:t>
            </w:r>
          </w:p>
          <w:p w14:paraId="30D56009" w14:textId="7FE029FE" w:rsidR="00372E25" w:rsidRPr="00A92384" w:rsidRDefault="00372E25" w:rsidP="00372E25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Chars="0" w:left="400" w:hangingChars="200" w:hanging="4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A92384">
              <w:rPr>
                <w:rFonts w:ascii="標楷體" w:eastAsia="標楷體" w:hAnsi="標楷體" w:cs="Rockwell" w:hint="eastAsia"/>
                <w:lang w:eastAsia="zh-TW"/>
              </w:rPr>
              <w:t>性侵害危機之處理。</w:t>
            </w:r>
          </w:p>
          <w:p w14:paraId="04D218E2" w14:textId="0CC4417C" w:rsidR="00372E25" w:rsidRPr="00A92384" w:rsidRDefault="00372E25" w:rsidP="00372E25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Chars="0" w:left="400" w:hangingChars="200" w:hanging="4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A92384">
              <w:rPr>
                <w:rFonts w:ascii="標楷體" w:eastAsia="標楷體" w:hAnsi="標楷體" w:cs="Rockwell" w:hint="eastAsia"/>
                <w:lang w:eastAsia="zh-TW"/>
              </w:rPr>
              <w:t>性侵害防範之技巧。</w:t>
            </w:r>
          </w:p>
          <w:p w14:paraId="50AC8D70" w14:textId="010BD0D5" w:rsidR="00372E25" w:rsidRPr="00023E5A" w:rsidRDefault="00372E25" w:rsidP="00372E25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Chars="0" w:left="400" w:hangingChars="200" w:hanging="4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A92384">
              <w:rPr>
                <w:rFonts w:ascii="標楷體" w:eastAsia="標楷體" w:hAnsi="標楷體" w:cs="Rockwell" w:hint="eastAsia"/>
                <w:lang w:eastAsia="zh-TW"/>
              </w:rPr>
              <w:t>其他與性侵害防治有關之教育。</w:t>
            </w:r>
          </w:p>
        </w:tc>
      </w:tr>
      <w:tr w:rsidR="00372E25" w:rsidRPr="00023E5A" w14:paraId="3D26D94B" w14:textId="77777777" w:rsidTr="00372E25">
        <w:trPr>
          <w:trHeight w:val="947"/>
        </w:trPr>
        <w:tc>
          <w:tcPr>
            <w:tcW w:w="957" w:type="dxa"/>
            <w:vMerge/>
            <w:vAlign w:val="center"/>
          </w:tcPr>
          <w:p w14:paraId="4814AC45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標楷體" w:eastAsia="標楷體" w:hAnsi="標楷體" w:cs="Rockwell"/>
                <w:lang w:eastAsia="zh-TW"/>
              </w:rPr>
            </w:pPr>
          </w:p>
        </w:tc>
        <w:tc>
          <w:tcPr>
            <w:tcW w:w="745" w:type="dxa"/>
            <w:vAlign w:val="center"/>
          </w:tcPr>
          <w:p w14:paraId="5C21A2DD" w14:textId="60785029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八</w:t>
            </w:r>
          </w:p>
        </w:tc>
        <w:tc>
          <w:tcPr>
            <w:tcW w:w="709" w:type="dxa"/>
            <w:vAlign w:val="center"/>
          </w:tcPr>
          <w:p w14:paraId="1171E349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92929AE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1B30E0F7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3D3314A9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6BAC6252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4F44D634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1EDA70D2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372E25" w:rsidRPr="00023E5A" w14:paraId="5EF5C0C4" w14:textId="77777777" w:rsidTr="00372E25">
        <w:trPr>
          <w:trHeight w:val="948"/>
        </w:trPr>
        <w:tc>
          <w:tcPr>
            <w:tcW w:w="957" w:type="dxa"/>
            <w:vMerge/>
            <w:vAlign w:val="center"/>
          </w:tcPr>
          <w:p w14:paraId="166AE425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標楷體" w:eastAsia="標楷體" w:hAnsi="標楷體" w:cs="Rockwell"/>
              </w:rPr>
            </w:pPr>
          </w:p>
        </w:tc>
        <w:tc>
          <w:tcPr>
            <w:tcW w:w="745" w:type="dxa"/>
            <w:vAlign w:val="center"/>
          </w:tcPr>
          <w:p w14:paraId="1DBF2760" w14:textId="0968D900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九</w:t>
            </w:r>
          </w:p>
        </w:tc>
        <w:tc>
          <w:tcPr>
            <w:tcW w:w="709" w:type="dxa"/>
            <w:vAlign w:val="center"/>
          </w:tcPr>
          <w:p w14:paraId="49564FBD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0F3DD28A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51C2B98B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3654F94A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74EC6605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2C12BB5D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65AAA7D7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372E25" w:rsidRPr="00023E5A" w14:paraId="01595D8D" w14:textId="77777777" w:rsidTr="00372E25">
        <w:trPr>
          <w:trHeight w:val="773"/>
        </w:trPr>
        <w:tc>
          <w:tcPr>
            <w:tcW w:w="957" w:type="dxa"/>
            <w:vMerge w:val="restart"/>
            <w:vAlign w:val="center"/>
          </w:tcPr>
          <w:p w14:paraId="0F2E3CE1" w14:textId="77777777" w:rsidR="00372E25" w:rsidRPr="00023E5A" w:rsidRDefault="00372E25" w:rsidP="00372E25">
            <w:pPr>
              <w:widowControl/>
              <w:jc w:val="both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環境教育課程</w:t>
            </w:r>
          </w:p>
        </w:tc>
        <w:tc>
          <w:tcPr>
            <w:tcW w:w="745" w:type="dxa"/>
            <w:vAlign w:val="center"/>
          </w:tcPr>
          <w:p w14:paraId="7BE24A64" w14:textId="7BE4B0F6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七</w:t>
            </w:r>
          </w:p>
        </w:tc>
        <w:tc>
          <w:tcPr>
            <w:tcW w:w="709" w:type="dxa"/>
            <w:vAlign w:val="center"/>
          </w:tcPr>
          <w:p w14:paraId="334CE98C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28A86638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5F663B53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6FFEB5D7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1992FF61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00E081B" w14:textId="77777777" w:rsidR="00372E25" w:rsidRPr="00023E5A" w:rsidRDefault="00372E25" w:rsidP="00372E25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2559D1C5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64143291" w14:textId="01D143DE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  <w:vMerge w:val="restart"/>
          </w:tcPr>
          <w:p w14:paraId="063E1370" w14:textId="77777777" w:rsidR="00372E25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新細明體" w:hAnsi="新細明體" w:cs="新細明體" w:hint="eastAsia"/>
                <w:lang w:eastAsia="zh-TW"/>
              </w:rPr>
              <w:t>✽</w:t>
            </w:r>
            <w:r w:rsidRPr="00023E5A">
              <w:rPr>
                <w:rFonts w:ascii="標楷體" w:eastAsia="標楷體" w:hAnsi="標楷體" w:cs="Rockwell"/>
                <w:b/>
                <w:lang w:eastAsia="zh-TW"/>
              </w:rPr>
              <w:t>環境教育法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第19條：</w:t>
            </w:r>
            <w:r>
              <w:rPr>
                <w:rFonts w:ascii="標楷體" w:eastAsia="標楷體" w:hAnsi="標楷體" w:cs="Rockwell"/>
                <w:lang w:eastAsia="zh-TW"/>
              </w:rPr>
              <w:t>…</w:t>
            </w:r>
            <w:r w:rsidRPr="0054481A"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每年</w:t>
            </w:r>
            <w:r w:rsidRPr="001F0D31">
              <w:rPr>
                <w:rFonts w:ascii="標楷體" w:eastAsia="標楷體" w:hAnsi="標楷體" w:cs="Rockwell" w:hint="eastAsia"/>
                <w:lang w:eastAsia="zh-TW"/>
              </w:rPr>
              <w:t>應訂定環境教育計畫，推展環境教育所有員工、教師、學生均應參加四小時以上環境教育</w:t>
            </w:r>
            <w:r w:rsidRPr="0054481A">
              <w:rPr>
                <w:rFonts w:ascii="標楷體" w:eastAsia="標楷體" w:hAnsi="標楷體" w:cs="Rockwell"/>
                <w:b/>
                <w:color w:val="FF0000"/>
                <w:lang w:eastAsia="zh-TW"/>
              </w:rPr>
              <w:t>(6節課)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(含海洋教育1小時，環境倫理、永續發展、氣候變遷、災害防救、能源資源永續利用3小時)</w:t>
            </w:r>
          </w:p>
          <w:p w14:paraId="648FF290" w14:textId="4A10EC1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 w:cs="Rockwell" w:hint="eastAsia"/>
                <w:lang w:eastAsia="zh-TW"/>
              </w:rPr>
            </w:pPr>
          </w:p>
        </w:tc>
      </w:tr>
      <w:tr w:rsidR="00372E25" w:rsidRPr="00023E5A" w14:paraId="53ECD982" w14:textId="77777777" w:rsidTr="00372E25">
        <w:trPr>
          <w:trHeight w:val="774"/>
        </w:trPr>
        <w:tc>
          <w:tcPr>
            <w:tcW w:w="957" w:type="dxa"/>
            <w:vMerge/>
            <w:vAlign w:val="center"/>
          </w:tcPr>
          <w:p w14:paraId="5C669887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標楷體" w:eastAsia="標楷體" w:hAnsi="標楷體" w:cs="Rockwell"/>
                <w:lang w:eastAsia="zh-TW"/>
              </w:rPr>
            </w:pPr>
          </w:p>
        </w:tc>
        <w:tc>
          <w:tcPr>
            <w:tcW w:w="745" w:type="dxa"/>
            <w:vAlign w:val="center"/>
          </w:tcPr>
          <w:p w14:paraId="66F6569F" w14:textId="4E55B9C1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八</w:t>
            </w:r>
          </w:p>
        </w:tc>
        <w:tc>
          <w:tcPr>
            <w:tcW w:w="709" w:type="dxa"/>
            <w:vAlign w:val="center"/>
          </w:tcPr>
          <w:p w14:paraId="1366066E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4C115651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50294FA5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BE14E32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6D81CB86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2769BB15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1E3AE195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372E25" w:rsidRPr="00023E5A" w14:paraId="4471D047" w14:textId="77777777" w:rsidTr="00372E25">
        <w:trPr>
          <w:trHeight w:val="774"/>
        </w:trPr>
        <w:tc>
          <w:tcPr>
            <w:tcW w:w="957" w:type="dxa"/>
            <w:vMerge/>
            <w:vAlign w:val="center"/>
          </w:tcPr>
          <w:p w14:paraId="40613BE6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標楷體" w:eastAsia="標楷體" w:hAnsi="標楷體" w:cs="Rockwell"/>
              </w:rPr>
            </w:pPr>
          </w:p>
        </w:tc>
        <w:tc>
          <w:tcPr>
            <w:tcW w:w="745" w:type="dxa"/>
            <w:vAlign w:val="center"/>
          </w:tcPr>
          <w:p w14:paraId="6D43C111" w14:textId="7D2EE371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九</w:t>
            </w:r>
          </w:p>
        </w:tc>
        <w:tc>
          <w:tcPr>
            <w:tcW w:w="709" w:type="dxa"/>
            <w:vAlign w:val="center"/>
          </w:tcPr>
          <w:p w14:paraId="5B529333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09E5E645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53BF9744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781B005D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3EE9E8DF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2E977ADF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045177E9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372E25" w:rsidRPr="00023E5A" w14:paraId="08B49C4A" w14:textId="77777777" w:rsidTr="00372E25">
        <w:trPr>
          <w:trHeight w:val="630"/>
        </w:trPr>
        <w:tc>
          <w:tcPr>
            <w:tcW w:w="957" w:type="dxa"/>
            <w:vMerge w:val="restart"/>
            <w:vAlign w:val="center"/>
          </w:tcPr>
          <w:p w14:paraId="174498C6" w14:textId="77777777" w:rsidR="00372E25" w:rsidRPr="00023E5A" w:rsidRDefault="00372E25" w:rsidP="00372E25">
            <w:pPr>
              <w:widowControl/>
              <w:jc w:val="both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家庭暴力防治課程</w:t>
            </w:r>
          </w:p>
        </w:tc>
        <w:tc>
          <w:tcPr>
            <w:tcW w:w="745" w:type="dxa"/>
            <w:vAlign w:val="center"/>
          </w:tcPr>
          <w:p w14:paraId="3DA5ABF0" w14:textId="155AF5CB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七</w:t>
            </w:r>
          </w:p>
        </w:tc>
        <w:tc>
          <w:tcPr>
            <w:tcW w:w="709" w:type="dxa"/>
            <w:vAlign w:val="center"/>
          </w:tcPr>
          <w:p w14:paraId="17C1DF05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03958B93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1B184831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0D9645B6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8FD1CA6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EA69B0C" w14:textId="77777777" w:rsidR="00372E25" w:rsidRPr="00023E5A" w:rsidRDefault="00372E25" w:rsidP="00372E25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7896CEFB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3984B170" w14:textId="4C8F7928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  <w:vMerge w:val="restart"/>
          </w:tcPr>
          <w:p w14:paraId="72317137" w14:textId="77777777" w:rsidR="00372E25" w:rsidRDefault="00372E25" w:rsidP="00372E25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新細明體" w:hAnsi="新細明體" w:cs="新細明體" w:hint="eastAsia"/>
                <w:lang w:eastAsia="zh-TW"/>
              </w:rPr>
              <w:t>✽</w:t>
            </w:r>
            <w:r w:rsidRPr="00023E5A">
              <w:rPr>
                <w:rFonts w:ascii="標楷體" w:eastAsia="標楷體" w:hAnsi="標楷體" w:cs="Rockwell"/>
                <w:b/>
                <w:lang w:eastAsia="zh-TW"/>
              </w:rPr>
              <w:t>家庭暴力防治法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第60條)：</w:t>
            </w:r>
            <w:r w:rsidRPr="0054481A">
              <w:rPr>
                <w:rFonts w:ascii="標楷體" w:eastAsia="標楷體" w:hAnsi="標楷體" w:cs="Rockwell"/>
                <w:b/>
                <w:color w:val="FF0000"/>
                <w:lang w:eastAsia="zh-TW"/>
              </w:rPr>
              <w:t>每學年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至少4小時</w:t>
            </w:r>
            <w:r w:rsidRPr="0054481A">
              <w:rPr>
                <w:rFonts w:ascii="標楷體" w:eastAsia="標楷體" w:hAnsi="標楷體" w:cs="Rockwell"/>
                <w:b/>
                <w:color w:val="FF0000"/>
                <w:lang w:eastAsia="zh-TW"/>
              </w:rPr>
              <w:t>(6節課)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。</w:t>
            </w:r>
          </w:p>
          <w:p w14:paraId="0B85CB59" w14:textId="77777777" w:rsidR="00372E25" w:rsidRDefault="00372E25" w:rsidP="00372E25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</w:p>
          <w:p w14:paraId="3D25F1BB" w14:textId="77777777" w:rsidR="00372E25" w:rsidRDefault="00372E25" w:rsidP="00372E25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</w:p>
          <w:p w14:paraId="3297E839" w14:textId="167C6471" w:rsidR="00372E25" w:rsidRPr="00023E5A" w:rsidRDefault="00372E25" w:rsidP="00372E25">
            <w:pPr>
              <w:widowControl/>
              <w:jc w:val="both"/>
              <w:rPr>
                <w:rFonts w:ascii="標楷體" w:eastAsia="標楷體" w:hAnsi="標楷體" w:cs="Rockwell" w:hint="eastAsia"/>
                <w:lang w:eastAsia="zh-TW"/>
              </w:rPr>
            </w:pPr>
          </w:p>
        </w:tc>
      </w:tr>
      <w:tr w:rsidR="00372E25" w:rsidRPr="00023E5A" w14:paraId="3B2081ED" w14:textId="77777777" w:rsidTr="00372E25">
        <w:trPr>
          <w:trHeight w:val="630"/>
        </w:trPr>
        <w:tc>
          <w:tcPr>
            <w:tcW w:w="957" w:type="dxa"/>
            <w:vMerge/>
          </w:tcPr>
          <w:p w14:paraId="13DC8499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  <w:lang w:eastAsia="zh-TW"/>
              </w:rPr>
            </w:pPr>
          </w:p>
        </w:tc>
        <w:tc>
          <w:tcPr>
            <w:tcW w:w="745" w:type="dxa"/>
            <w:vAlign w:val="center"/>
          </w:tcPr>
          <w:p w14:paraId="0DD7A086" w14:textId="175CF41B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八</w:t>
            </w:r>
          </w:p>
        </w:tc>
        <w:tc>
          <w:tcPr>
            <w:tcW w:w="709" w:type="dxa"/>
            <w:vAlign w:val="center"/>
          </w:tcPr>
          <w:p w14:paraId="2435FE56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466AF1EC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0FCFCBEB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31CEC067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63B7F493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232E9E58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4E7D61DF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372E25" w:rsidRPr="00023E5A" w14:paraId="0EDDD443" w14:textId="77777777" w:rsidTr="00372E25">
        <w:trPr>
          <w:trHeight w:val="631"/>
        </w:trPr>
        <w:tc>
          <w:tcPr>
            <w:tcW w:w="957" w:type="dxa"/>
            <w:vMerge/>
          </w:tcPr>
          <w:p w14:paraId="692539BC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745" w:type="dxa"/>
            <w:vAlign w:val="center"/>
          </w:tcPr>
          <w:p w14:paraId="5424DCED" w14:textId="714D71B0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九</w:t>
            </w:r>
          </w:p>
        </w:tc>
        <w:tc>
          <w:tcPr>
            <w:tcW w:w="709" w:type="dxa"/>
            <w:vAlign w:val="center"/>
          </w:tcPr>
          <w:p w14:paraId="253C6510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18FDDF0C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5E6286BB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04D796B1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DBCC736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2E334453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7FD0F898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372E25" w:rsidRPr="00023E5A" w14:paraId="158EACC4" w14:textId="77777777" w:rsidTr="00372E25">
        <w:trPr>
          <w:trHeight w:val="562"/>
        </w:trPr>
        <w:tc>
          <w:tcPr>
            <w:tcW w:w="957" w:type="dxa"/>
            <w:vMerge w:val="restart"/>
            <w:vAlign w:val="center"/>
          </w:tcPr>
          <w:p w14:paraId="50C05070" w14:textId="77777777" w:rsidR="00372E25" w:rsidRPr="00023E5A" w:rsidRDefault="00372E25" w:rsidP="00372E25">
            <w:pPr>
              <w:widowControl/>
              <w:jc w:val="both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Rockwell"/>
              </w:rPr>
              <w:t>家庭教育課程及活動</w:t>
            </w:r>
          </w:p>
        </w:tc>
        <w:tc>
          <w:tcPr>
            <w:tcW w:w="745" w:type="dxa"/>
            <w:vAlign w:val="center"/>
          </w:tcPr>
          <w:p w14:paraId="7CDAAF9A" w14:textId="5E6852C6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七</w:t>
            </w:r>
          </w:p>
        </w:tc>
        <w:tc>
          <w:tcPr>
            <w:tcW w:w="709" w:type="dxa"/>
            <w:vAlign w:val="center"/>
          </w:tcPr>
          <w:p w14:paraId="6C8F9BC2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C574235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1A93D847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34DCDA49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17AEE8BB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CD6C867" w14:textId="77777777" w:rsidR="00372E25" w:rsidRPr="00023E5A" w:rsidRDefault="00372E25" w:rsidP="00372E25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06D2FD53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7179F445" w14:textId="674D0DD3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  <w:vMerge w:val="restart"/>
          </w:tcPr>
          <w:p w14:paraId="6E9CEF21" w14:textId="64DE28D3" w:rsidR="00372E25" w:rsidRPr="00023E5A" w:rsidRDefault="00372E25" w:rsidP="00372E25">
            <w:pPr>
              <w:widowControl/>
              <w:spacing w:after="0" w:line="240" w:lineRule="auto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新細明體" w:hAnsi="新細明體" w:cs="新細明體" w:hint="eastAsia"/>
                <w:lang w:eastAsia="zh-TW"/>
              </w:rPr>
              <w:t>✽</w:t>
            </w:r>
            <w:r w:rsidRPr="00023E5A">
              <w:rPr>
                <w:rFonts w:ascii="標楷體" w:eastAsia="標楷體" w:hAnsi="標楷體" w:cs="Rockwell"/>
                <w:b/>
                <w:lang w:eastAsia="zh-TW"/>
              </w:rPr>
              <w:t>家庭教育法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第13條：</w:t>
            </w:r>
            <w:r w:rsidRPr="001F0D31">
              <w:rPr>
                <w:rFonts w:ascii="標楷體" w:eastAsia="標楷體" w:hAnsi="標楷體" w:cs="Rockwell" w:hint="eastAsia"/>
                <w:lang w:eastAsia="zh-TW"/>
              </w:rPr>
              <w:t>高級中等以下學校</w:t>
            </w:r>
            <w:r w:rsidRPr="0054481A"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每學年</w:t>
            </w:r>
            <w:r w:rsidRPr="001F0D31">
              <w:rPr>
                <w:rFonts w:ascii="標楷體" w:eastAsia="標楷體" w:hAnsi="標楷體" w:cs="Rockwell" w:hint="eastAsia"/>
                <w:lang w:eastAsia="zh-TW"/>
              </w:rPr>
              <w:t>應在正式課程外實施四小時以上家庭教育課程及活動</w:t>
            </w:r>
            <w:r w:rsidRPr="0054481A">
              <w:rPr>
                <w:rFonts w:ascii="標楷體" w:eastAsia="標楷體" w:hAnsi="標楷體" w:cs="Rockwell"/>
                <w:b/>
                <w:color w:val="FF0000"/>
                <w:lang w:eastAsia="zh-TW"/>
              </w:rPr>
              <w:t>(</w:t>
            </w:r>
            <w:r>
              <w:rPr>
                <w:rFonts w:ascii="標楷體" w:eastAsia="標楷體" w:hAnsi="標楷體" w:cs="Rockwell" w:hint="eastAsia"/>
                <w:b/>
                <w:color w:val="FF0000"/>
                <w:lang w:eastAsia="zh-TW"/>
              </w:rPr>
              <w:t>獨立授課</w:t>
            </w:r>
            <w:r w:rsidRPr="0054481A">
              <w:rPr>
                <w:rFonts w:ascii="標楷體" w:eastAsia="標楷體" w:hAnsi="標楷體" w:cs="Rockwell"/>
                <w:b/>
                <w:color w:val="FF0000"/>
                <w:lang w:eastAsia="zh-TW"/>
              </w:rPr>
              <w:t>6節課)</w:t>
            </w:r>
          </w:p>
        </w:tc>
      </w:tr>
      <w:tr w:rsidR="00372E25" w:rsidRPr="00023E5A" w14:paraId="0DF02369" w14:textId="77777777" w:rsidTr="00372E25">
        <w:trPr>
          <w:trHeight w:val="562"/>
        </w:trPr>
        <w:tc>
          <w:tcPr>
            <w:tcW w:w="957" w:type="dxa"/>
            <w:vMerge/>
          </w:tcPr>
          <w:p w14:paraId="1D86A4B6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  <w:lang w:eastAsia="zh-TW"/>
              </w:rPr>
            </w:pPr>
          </w:p>
        </w:tc>
        <w:tc>
          <w:tcPr>
            <w:tcW w:w="745" w:type="dxa"/>
            <w:vAlign w:val="center"/>
          </w:tcPr>
          <w:p w14:paraId="516994DC" w14:textId="20987305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八</w:t>
            </w:r>
          </w:p>
        </w:tc>
        <w:tc>
          <w:tcPr>
            <w:tcW w:w="709" w:type="dxa"/>
            <w:vAlign w:val="center"/>
          </w:tcPr>
          <w:p w14:paraId="5A80A558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1454109D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780E233C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16AAA95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041F04A7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35022B13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2F3B386B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372E25" w:rsidRPr="00023E5A" w14:paraId="72950092" w14:textId="77777777" w:rsidTr="00372E25">
        <w:trPr>
          <w:trHeight w:val="563"/>
        </w:trPr>
        <w:tc>
          <w:tcPr>
            <w:tcW w:w="957" w:type="dxa"/>
            <w:vMerge/>
          </w:tcPr>
          <w:p w14:paraId="508B3202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745" w:type="dxa"/>
            <w:vAlign w:val="center"/>
          </w:tcPr>
          <w:p w14:paraId="070A5FC8" w14:textId="6055790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九</w:t>
            </w:r>
          </w:p>
        </w:tc>
        <w:tc>
          <w:tcPr>
            <w:tcW w:w="709" w:type="dxa"/>
            <w:vAlign w:val="center"/>
          </w:tcPr>
          <w:p w14:paraId="34092218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5D6DD386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8" w:type="dxa"/>
            <w:vAlign w:val="center"/>
          </w:tcPr>
          <w:p w14:paraId="5958AF98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3A5533FC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709" w:type="dxa"/>
            <w:vAlign w:val="center"/>
          </w:tcPr>
          <w:p w14:paraId="71B8153F" w14:textId="77777777" w:rsidR="00372E25" w:rsidRPr="00023E5A" w:rsidRDefault="00372E25" w:rsidP="00372E2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Rockwell"/>
              </w:rPr>
            </w:pPr>
          </w:p>
        </w:tc>
        <w:tc>
          <w:tcPr>
            <w:tcW w:w="1984" w:type="dxa"/>
            <w:vMerge/>
          </w:tcPr>
          <w:p w14:paraId="3E1415C3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  <w:tc>
          <w:tcPr>
            <w:tcW w:w="2938" w:type="dxa"/>
            <w:vMerge/>
          </w:tcPr>
          <w:p w14:paraId="2393A7B1" w14:textId="77777777" w:rsidR="00372E25" w:rsidRPr="00023E5A" w:rsidRDefault="00372E25" w:rsidP="0037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Rockwell"/>
              </w:rPr>
            </w:pPr>
          </w:p>
        </w:tc>
      </w:tr>
      <w:tr w:rsidR="009D2729" w:rsidRPr="00023E5A" w14:paraId="5790B8A3" w14:textId="77777777" w:rsidTr="009D2729">
        <w:trPr>
          <w:trHeight w:val="345"/>
        </w:trPr>
        <w:tc>
          <w:tcPr>
            <w:tcW w:w="957" w:type="dxa"/>
            <w:vAlign w:val="center"/>
          </w:tcPr>
          <w:p w14:paraId="1DB6AD7B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標楷體"/>
                <w:color w:val="000000"/>
              </w:rPr>
              <w:lastRenderedPageBreak/>
              <w:t>全民國防教育</w:t>
            </w:r>
          </w:p>
        </w:tc>
        <w:tc>
          <w:tcPr>
            <w:tcW w:w="4289" w:type="dxa"/>
            <w:gridSpan w:val="6"/>
            <w:vAlign w:val="center"/>
          </w:tcPr>
          <w:p w14:paraId="0429FA6A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標楷體" w:eastAsia="標楷體" w:hAnsi="標楷體" w:cs="Rockwell"/>
                <w:lang w:eastAsia="zh-TW"/>
              </w:rPr>
              <w:t>納入課程計畫： □是  □否</w:t>
            </w:r>
          </w:p>
        </w:tc>
        <w:tc>
          <w:tcPr>
            <w:tcW w:w="1984" w:type="dxa"/>
            <w:vAlign w:val="center"/>
          </w:tcPr>
          <w:p w14:paraId="492BF289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360445FD" w14:textId="77777777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05070961" w14:textId="5CFDDB0B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</w:tcPr>
          <w:p w14:paraId="79FF70A1" w14:textId="2ECB41D6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4E3ED1">
              <w:rPr>
                <w:rFonts w:ascii="標楷體" w:eastAsia="標楷體" w:hAnsi="標楷體" w:cs="Rockwell" w:hint="eastAsia"/>
                <w:lang w:eastAsia="zh-TW"/>
              </w:rPr>
              <w:t>依據「全民國防教育法」第7條規定：「各級學校應推動全民國防教育，並視實際需要，納入教學課程，實施多元教學活動」請各國中小融入相關學習領域及活動進行教學</w:t>
            </w:r>
            <w:r>
              <w:rPr>
                <w:rFonts w:ascii="標楷體" w:eastAsia="標楷體" w:hAnsi="標楷體" w:cs="Rockwell" w:hint="eastAsia"/>
                <w:lang w:eastAsia="zh-TW"/>
              </w:rPr>
              <w:t>。</w:t>
            </w:r>
          </w:p>
        </w:tc>
      </w:tr>
      <w:tr w:rsidR="009D2729" w:rsidRPr="00023E5A" w14:paraId="423996EB" w14:textId="77777777" w:rsidTr="009D2729">
        <w:trPr>
          <w:trHeight w:val="345"/>
        </w:trPr>
        <w:tc>
          <w:tcPr>
            <w:tcW w:w="957" w:type="dxa"/>
            <w:vAlign w:val="center"/>
          </w:tcPr>
          <w:p w14:paraId="660831A2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標楷體"/>
                <w:color w:val="000000"/>
              </w:rPr>
              <w:t>安全教育</w:t>
            </w:r>
          </w:p>
        </w:tc>
        <w:tc>
          <w:tcPr>
            <w:tcW w:w="4289" w:type="dxa"/>
            <w:gridSpan w:val="6"/>
            <w:vAlign w:val="center"/>
          </w:tcPr>
          <w:p w14:paraId="63650DAF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標楷體" w:eastAsia="標楷體" w:hAnsi="標楷體" w:cs="Rockwell"/>
                <w:lang w:eastAsia="zh-TW"/>
              </w:rPr>
              <w:t>納入課程計畫： □是  □否</w:t>
            </w:r>
          </w:p>
        </w:tc>
        <w:tc>
          <w:tcPr>
            <w:tcW w:w="1984" w:type="dxa"/>
            <w:vAlign w:val="center"/>
          </w:tcPr>
          <w:p w14:paraId="698D1670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64A2B461" w14:textId="77777777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5604EEA3" w14:textId="50EEEA71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</w:tcPr>
          <w:p w14:paraId="4C1BFABF" w14:textId="77777777" w:rsidR="009D2729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4F661C">
              <w:rPr>
                <w:rFonts w:ascii="標楷體" w:eastAsia="標楷體" w:hAnsi="標楷體" w:cs="Rockwell" w:hint="eastAsia"/>
                <w:lang w:eastAsia="zh-TW"/>
              </w:rPr>
              <w:t>國教署安全教育納入學校課程計畫(1110021718函)(見參考資料夾)</w:t>
            </w:r>
          </w:p>
          <w:p w14:paraId="1643CDC4" w14:textId="698BF19F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D545EB">
              <w:rPr>
                <w:rFonts w:ascii="標楷體" w:eastAsia="標楷體" w:hAnsi="標楷體" w:cs="Rockwell" w:hint="eastAsia"/>
                <w:lang w:eastAsia="zh-TW"/>
              </w:rPr>
              <w:t>依據十二年國民基本教育課程綱要，安全教育為19項議題之一，安全教育包括交通安全、水域安全、防墜安全、防災安全、食藥安全等5大主題</w:t>
            </w:r>
          </w:p>
        </w:tc>
      </w:tr>
      <w:tr w:rsidR="009D2729" w:rsidRPr="00023E5A" w14:paraId="3AF2A738" w14:textId="77777777" w:rsidTr="009D2729">
        <w:trPr>
          <w:trHeight w:val="345"/>
        </w:trPr>
        <w:tc>
          <w:tcPr>
            <w:tcW w:w="957" w:type="dxa"/>
            <w:vAlign w:val="center"/>
          </w:tcPr>
          <w:p w14:paraId="365F907C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</w:rPr>
            </w:pPr>
            <w:r w:rsidRPr="00023E5A">
              <w:rPr>
                <w:rFonts w:ascii="標楷體" w:eastAsia="標楷體" w:hAnsi="標楷體" w:cs="標楷體"/>
                <w:color w:val="000000"/>
              </w:rPr>
              <w:t>生命教育</w:t>
            </w:r>
          </w:p>
        </w:tc>
        <w:tc>
          <w:tcPr>
            <w:tcW w:w="4289" w:type="dxa"/>
            <w:gridSpan w:val="6"/>
            <w:vAlign w:val="center"/>
          </w:tcPr>
          <w:p w14:paraId="0B36BA18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標楷體" w:eastAsia="標楷體" w:hAnsi="標楷體" w:cs="Rockwell"/>
                <w:lang w:eastAsia="zh-TW"/>
              </w:rPr>
              <w:t>納入課程計畫： □是  □否</w:t>
            </w:r>
          </w:p>
        </w:tc>
        <w:tc>
          <w:tcPr>
            <w:tcW w:w="1984" w:type="dxa"/>
            <w:vAlign w:val="center"/>
          </w:tcPr>
          <w:p w14:paraId="6807DBF8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108E9EC6" w14:textId="77777777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7965410E" w14:textId="4A6DD810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</w:tcPr>
          <w:p w14:paraId="3C7DA368" w14:textId="3B2BFD3D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D545EB">
              <w:rPr>
                <w:rFonts w:ascii="標楷體" w:eastAsia="標楷體" w:hAnsi="標楷體" w:cs="Rockwell" w:hint="eastAsia"/>
                <w:lang w:eastAsia="zh-TW"/>
              </w:rPr>
              <w:t>111年7月20日臺教學（二）字第1112804009號函訂定之「教育部生命教育推動方案」辦理(見參考資料夾)</w:t>
            </w:r>
          </w:p>
        </w:tc>
      </w:tr>
      <w:tr w:rsidR="009D2729" w:rsidRPr="00023E5A" w14:paraId="1E86BABA" w14:textId="77777777" w:rsidTr="009D2729">
        <w:trPr>
          <w:trHeight w:val="345"/>
        </w:trPr>
        <w:tc>
          <w:tcPr>
            <w:tcW w:w="957" w:type="dxa"/>
            <w:vAlign w:val="center"/>
          </w:tcPr>
          <w:p w14:paraId="0A05F267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23E5A">
              <w:rPr>
                <w:rFonts w:ascii="標楷體" w:eastAsia="標楷體" w:hAnsi="標楷體" w:cs="標楷體"/>
                <w:color w:val="000000"/>
              </w:rPr>
              <w:t>品德教育</w:t>
            </w:r>
          </w:p>
        </w:tc>
        <w:tc>
          <w:tcPr>
            <w:tcW w:w="4289" w:type="dxa"/>
            <w:gridSpan w:val="6"/>
            <w:vAlign w:val="center"/>
          </w:tcPr>
          <w:p w14:paraId="213111D7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標楷體" w:eastAsia="標楷體" w:hAnsi="標楷體" w:cs="Rockwell"/>
                <w:lang w:eastAsia="zh-TW"/>
              </w:rPr>
              <w:t>納入課程計畫： □是  □否</w:t>
            </w:r>
          </w:p>
        </w:tc>
        <w:tc>
          <w:tcPr>
            <w:tcW w:w="1984" w:type="dxa"/>
            <w:vAlign w:val="center"/>
          </w:tcPr>
          <w:p w14:paraId="63D7524E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567D5945" w14:textId="77777777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04A11189" w14:textId="21D68B3A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</w:tcPr>
          <w:p w14:paraId="322A5EE1" w14:textId="4A8F5988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D545EB">
              <w:rPr>
                <w:rFonts w:ascii="標楷體" w:eastAsia="標楷體" w:hAnsi="標楷體" w:cs="Rockwell" w:hint="eastAsia"/>
                <w:lang w:eastAsia="zh-TW"/>
              </w:rPr>
              <w:t>依教育部108年6月12日臺教學（二）字第1080083209號函修訂之「教育部品德教育促進方案」辦理(見參考資料夾)</w:t>
            </w:r>
          </w:p>
        </w:tc>
      </w:tr>
      <w:tr w:rsidR="009D2729" w:rsidRPr="00023E5A" w14:paraId="79C94D26" w14:textId="77777777" w:rsidTr="009D2729">
        <w:trPr>
          <w:trHeight w:val="345"/>
        </w:trPr>
        <w:tc>
          <w:tcPr>
            <w:tcW w:w="957" w:type="dxa"/>
            <w:vAlign w:val="center"/>
          </w:tcPr>
          <w:p w14:paraId="2099822A" w14:textId="6D642D3C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bookmarkStart w:id="2" w:name="_Hlk160876525"/>
            <w:r w:rsidRPr="00D65A84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原住民族知識課程及文化學習活動</w:t>
            </w:r>
            <w:bookmarkEnd w:id="2"/>
          </w:p>
        </w:tc>
        <w:tc>
          <w:tcPr>
            <w:tcW w:w="4289" w:type="dxa"/>
            <w:gridSpan w:val="6"/>
            <w:vAlign w:val="center"/>
          </w:tcPr>
          <w:p w14:paraId="3C233AE8" w14:textId="3694DD60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023E5A">
              <w:rPr>
                <w:rFonts w:ascii="標楷體" w:eastAsia="標楷體" w:hAnsi="標楷體" w:cs="Rockwell"/>
                <w:lang w:eastAsia="zh-TW"/>
              </w:rPr>
              <w:t>納入課程計畫： □是  □否</w:t>
            </w:r>
          </w:p>
        </w:tc>
        <w:tc>
          <w:tcPr>
            <w:tcW w:w="1984" w:type="dxa"/>
            <w:vAlign w:val="center"/>
          </w:tcPr>
          <w:p w14:paraId="4DBF5644" w14:textId="77777777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配合學校行事</w:t>
            </w:r>
          </w:p>
          <w:p w14:paraId="405D5787" w14:textId="77777777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融入領域學習或特殊需求領域課程</w:t>
            </w:r>
          </w:p>
          <w:p w14:paraId="2E97B238" w14:textId="57F3B44D" w:rsidR="009D2729" w:rsidRPr="00023E5A" w:rsidRDefault="009D2729" w:rsidP="009D2729">
            <w:pPr>
              <w:widowControl/>
              <w:adjustRightInd w:val="0"/>
              <w:snapToGrid w:val="0"/>
              <w:spacing w:after="0" w:line="240" w:lineRule="auto"/>
              <w:ind w:left="300" w:hangingChars="150" w:hanging="300"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62776D">
              <w:rPr>
                <w:rFonts w:hAnsi="標楷體" w:hint="eastAsia"/>
                <w:lang w:eastAsia="zh-TW"/>
              </w:rPr>
              <w:t>□</w:t>
            </w:r>
            <w:r>
              <w:rPr>
                <w:rFonts w:hAnsi="標楷體" w:hint="eastAsia"/>
                <w:lang w:eastAsia="zh-TW"/>
              </w:rPr>
              <w:t xml:space="preserve"> </w:t>
            </w:r>
            <w:r w:rsidRPr="00023E5A">
              <w:rPr>
                <w:rFonts w:ascii="標楷體" w:eastAsia="標楷體" w:hAnsi="標楷體" w:cs="Rockwell"/>
                <w:lang w:eastAsia="zh-TW"/>
              </w:rPr>
              <w:t>運用早自習、班會等時間進行</w:t>
            </w:r>
          </w:p>
        </w:tc>
        <w:tc>
          <w:tcPr>
            <w:tcW w:w="2938" w:type="dxa"/>
          </w:tcPr>
          <w:p w14:paraId="064A3916" w14:textId="29BB33D9" w:rsidR="009D2729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 w:rsidRPr="00D545EB">
              <w:rPr>
                <w:rFonts w:ascii="標楷體" w:eastAsia="標楷體" w:hAnsi="標楷體" w:cs="Rockwell" w:hint="eastAsia"/>
                <w:lang w:eastAsia="zh-TW"/>
              </w:rPr>
              <w:t>依據總綱(第38頁)「</w:t>
            </w:r>
            <w:r w:rsidRPr="00D545EB">
              <w:rPr>
                <w:rFonts w:ascii="標楷體" w:eastAsia="標楷體" w:hAnsi="標楷體" w:cs="Rockwell" w:hint="eastAsia"/>
                <w:b/>
                <w:lang w:eastAsia="zh-TW"/>
              </w:rPr>
              <w:t>原住民族地區</w:t>
            </w:r>
            <w:r w:rsidRPr="00D545EB">
              <w:rPr>
                <w:rFonts w:ascii="標楷體" w:eastAsia="標楷體" w:hAnsi="標楷體" w:cs="Rockwell" w:hint="eastAsia"/>
                <w:lang w:eastAsia="zh-TW"/>
              </w:rPr>
              <w:t>及原住民重點學校應</w:t>
            </w:r>
            <w:r w:rsidRPr="00D545EB">
              <w:rPr>
                <w:rFonts w:ascii="標楷體" w:eastAsia="標楷體" w:hAnsi="標楷體" w:cs="Rockwell" w:hint="eastAsia"/>
                <w:b/>
                <w:lang w:eastAsia="zh-TW"/>
              </w:rPr>
              <w:t>於校訂課程規劃原住民族知識課程及文化學習活動</w:t>
            </w:r>
            <w:r w:rsidRPr="00D545EB">
              <w:rPr>
                <w:rFonts w:ascii="標楷體" w:eastAsia="標楷體" w:hAnsi="標楷體" w:cs="Rockwell" w:hint="eastAsia"/>
                <w:lang w:eastAsia="zh-TW"/>
              </w:rPr>
              <w:t>，該類課程可結合其他領域，實施跨領域主題統整課程教學。</w:t>
            </w:r>
          </w:p>
          <w:p w14:paraId="0C9CE351" w14:textId="676BDE00" w:rsidR="009D2729" w:rsidRPr="00023E5A" w:rsidRDefault="009D2729" w:rsidP="009D2729">
            <w:pPr>
              <w:widowControl/>
              <w:jc w:val="both"/>
              <w:rPr>
                <w:rFonts w:ascii="標楷體" w:eastAsia="標楷體" w:hAnsi="標楷體" w:cs="Rockwell"/>
                <w:lang w:eastAsia="zh-TW"/>
              </w:rPr>
            </w:pPr>
            <w:r>
              <w:rPr>
                <w:rFonts w:ascii="標楷體" w:eastAsia="標楷體" w:hAnsi="標楷體" w:cs="Rockwell" w:hint="eastAsia"/>
                <w:lang w:eastAsia="zh-TW"/>
              </w:rPr>
              <w:t>花蓮縣全縣13鄉鎮市皆為原住民地區。(見參考資料夾-</w:t>
            </w:r>
            <w:r w:rsidRPr="00CF540F">
              <w:rPr>
                <w:rFonts w:ascii="標楷體" w:eastAsia="標楷體" w:hAnsi="標楷體" w:cs="Rockwell" w:hint="eastAsia"/>
                <w:lang w:eastAsia="zh-TW"/>
              </w:rPr>
              <w:t>校訂課程納入原住民文化課程備註</w:t>
            </w:r>
            <w:r>
              <w:rPr>
                <w:rFonts w:ascii="標楷體" w:eastAsia="標楷體" w:hAnsi="標楷體" w:cs="Rockwell" w:hint="eastAsia"/>
                <w:lang w:eastAsia="zh-TW"/>
              </w:rPr>
              <w:t>)</w:t>
            </w:r>
          </w:p>
        </w:tc>
      </w:tr>
    </w:tbl>
    <w:p w14:paraId="31B63502" w14:textId="77777777" w:rsidR="006541F6" w:rsidRPr="00023E5A" w:rsidRDefault="006541F6">
      <w:pPr>
        <w:widowControl/>
        <w:jc w:val="both"/>
        <w:rPr>
          <w:rFonts w:ascii="標楷體" w:eastAsia="標楷體" w:hAnsi="標楷體" w:cs="Rockwell"/>
        </w:rPr>
      </w:pPr>
    </w:p>
    <w:p w14:paraId="361C537C" w14:textId="77777777" w:rsidR="006541F6" w:rsidRPr="00023E5A" w:rsidRDefault="006541F6">
      <w:pPr>
        <w:widowControl/>
        <w:jc w:val="both"/>
        <w:rPr>
          <w:rFonts w:ascii="標楷體" w:eastAsia="標楷體" w:hAnsi="標楷體" w:cs="Rockwell"/>
        </w:rPr>
      </w:pPr>
    </w:p>
    <w:p w14:paraId="77BB9A01" w14:textId="77777777" w:rsidR="006541F6" w:rsidRPr="00023E5A" w:rsidRDefault="0045722B">
      <w:pPr>
        <w:widowControl/>
        <w:jc w:val="both"/>
        <w:rPr>
          <w:rFonts w:ascii="標楷體" w:eastAsia="標楷體" w:hAnsi="標楷體" w:cs="Rockwell"/>
        </w:rPr>
      </w:pPr>
      <w:r w:rsidRPr="00023E5A">
        <w:rPr>
          <w:rFonts w:ascii="標楷體" w:eastAsia="標楷體" w:hAnsi="標楷體" w:cs="Rockwell"/>
        </w:rPr>
        <w:t xml:space="preserve">備註： </w:t>
      </w:r>
    </w:p>
    <w:p w14:paraId="73101005" w14:textId="0D756526" w:rsidR="006541F6" w:rsidRPr="009D2729" w:rsidRDefault="0045722B" w:rsidP="009D2729">
      <w:pPr>
        <w:pStyle w:val="a8"/>
        <w:widowControl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  <w:color w:val="000000"/>
        </w:rPr>
      </w:pPr>
      <w:r w:rsidRPr="009D2729">
        <w:rPr>
          <w:rFonts w:ascii="標楷體" w:eastAsia="標楷體" w:hAnsi="標楷體" w:cs="標楷體"/>
        </w:rPr>
        <w:t>各校可依據其同質性規劃複合式課程（如課程中</w:t>
      </w:r>
      <w:r w:rsidRPr="009D2729">
        <w:rPr>
          <w:rFonts w:ascii="標楷體" w:eastAsia="標楷體" w:hAnsi="標楷體" w:cs="標楷體"/>
          <w:color w:val="000000"/>
        </w:rPr>
        <w:t>同時包含家庭教育課程及家庭暴力防治課程、性侵害犯罪防治課程與性別平等教育課程），</w:t>
      </w:r>
      <w:r w:rsidRPr="009D2729">
        <w:rPr>
          <w:rFonts w:ascii="標楷體" w:eastAsia="標楷體" w:hAnsi="標楷體" w:cs="標楷體"/>
          <w:color w:val="000000"/>
          <w:u w:val="single"/>
        </w:rPr>
        <w:t>若是以宣導或活動的方式進行，實施時數應不超過法定時數的一半</w:t>
      </w:r>
      <w:r w:rsidRPr="009D2729">
        <w:rPr>
          <w:rFonts w:ascii="標楷體" w:eastAsia="標楷體" w:hAnsi="標楷體" w:cs="標楷體"/>
          <w:color w:val="000000"/>
        </w:rPr>
        <w:t>。</w:t>
      </w:r>
    </w:p>
    <w:p w14:paraId="5C1CB882" w14:textId="77777777" w:rsidR="006541F6" w:rsidRPr="00023E5A" w:rsidRDefault="006541F6">
      <w:pPr>
        <w:widowControl/>
        <w:ind w:left="797" w:hanging="456"/>
        <w:jc w:val="both"/>
        <w:rPr>
          <w:rFonts w:ascii="標楷體" w:eastAsia="標楷體" w:hAnsi="標楷體" w:cs="標楷體"/>
          <w:color w:val="000000"/>
        </w:rPr>
      </w:pPr>
    </w:p>
    <w:p w14:paraId="54DF2AB4" w14:textId="4BE0BA1D" w:rsidR="006541F6" w:rsidRPr="009D2729" w:rsidRDefault="0045722B" w:rsidP="009D2729">
      <w:pPr>
        <w:pStyle w:val="a8"/>
        <w:widowControl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9D2729">
        <w:rPr>
          <w:rFonts w:ascii="標楷體" w:eastAsia="標楷體" w:hAnsi="標楷體" w:cs="標楷體"/>
          <w:color w:val="000000"/>
        </w:rPr>
        <w:t>集中式特教班配合各議題規定時數辦理，可採用下列方式進行：配合學校行事、融入領域學習或特殊需求領域課程或運用早自習、班會等時間進行。</w:t>
      </w:r>
    </w:p>
    <w:sectPr w:rsidR="006541F6" w:rsidRPr="009D2729">
      <w:footerReference w:type="even" r:id="rId8"/>
      <w:pgSz w:w="11906" w:h="16838"/>
      <w:pgMar w:top="1134" w:right="851" w:bottom="1134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1EC0" w14:textId="77777777" w:rsidR="00511443" w:rsidRDefault="00511443">
      <w:r>
        <w:separator/>
      </w:r>
    </w:p>
  </w:endnote>
  <w:endnote w:type="continuationSeparator" w:id="0">
    <w:p w14:paraId="48F83478" w14:textId="77777777" w:rsidR="00511443" w:rsidRDefault="0051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3CD2" w14:textId="77777777" w:rsidR="006541F6" w:rsidRDefault="004572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end"/>
    </w:r>
  </w:p>
  <w:p w14:paraId="3A9F4BFC" w14:textId="77777777" w:rsidR="006541F6" w:rsidRDefault="006541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490E" w14:textId="77777777" w:rsidR="00511443" w:rsidRDefault="00511443">
      <w:r>
        <w:separator/>
      </w:r>
    </w:p>
  </w:footnote>
  <w:footnote w:type="continuationSeparator" w:id="0">
    <w:p w14:paraId="25CEB5F6" w14:textId="77777777" w:rsidR="00511443" w:rsidRDefault="0051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6DAA"/>
    <w:multiLevelType w:val="hybridMultilevel"/>
    <w:tmpl w:val="0F0227C0"/>
    <w:lvl w:ilvl="0" w:tplc="75FEF11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56133"/>
    <w:multiLevelType w:val="multilevel"/>
    <w:tmpl w:val="5802A5D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4B6DEE"/>
    <w:multiLevelType w:val="hybridMultilevel"/>
    <w:tmpl w:val="2E04DE2E"/>
    <w:lvl w:ilvl="0" w:tplc="6FEC502A">
      <w:start w:val="1"/>
      <w:numFmt w:val="decimal"/>
      <w:lvlText w:val="%1."/>
      <w:lvlJc w:val="left"/>
      <w:pPr>
        <w:ind w:left="480" w:hanging="480"/>
      </w:pPr>
      <w:rPr>
        <w:rFonts w:hint="eastAsia"/>
        <w:spacing w:val="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B54604"/>
    <w:multiLevelType w:val="hybridMultilevel"/>
    <w:tmpl w:val="AB0C9686"/>
    <w:lvl w:ilvl="0" w:tplc="527834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7822F8"/>
    <w:multiLevelType w:val="hybridMultilevel"/>
    <w:tmpl w:val="23F02AF6"/>
    <w:lvl w:ilvl="0" w:tplc="710C43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873A4F"/>
    <w:multiLevelType w:val="multilevel"/>
    <w:tmpl w:val="6DD284B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F6"/>
    <w:rsid w:val="00023E5A"/>
    <w:rsid w:val="00093176"/>
    <w:rsid w:val="00117D9E"/>
    <w:rsid w:val="00144B64"/>
    <w:rsid w:val="001B51F0"/>
    <w:rsid w:val="001F0D31"/>
    <w:rsid w:val="00293815"/>
    <w:rsid w:val="00356649"/>
    <w:rsid w:val="00372E25"/>
    <w:rsid w:val="003A2880"/>
    <w:rsid w:val="003C7BFF"/>
    <w:rsid w:val="003F6809"/>
    <w:rsid w:val="00425A7A"/>
    <w:rsid w:val="0045722B"/>
    <w:rsid w:val="004D2BE1"/>
    <w:rsid w:val="004E3ED1"/>
    <w:rsid w:val="004F29EA"/>
    <w:rsid w:val="004F661C"/>
    <w:rsid w:val="00511443"/>
    <w:rsid w:val="0054481A"/>
    <w:rsid w:val="006541F6"/>
    <w:rsid w:val="006A4C2F"/>
    <w:rsid w:val="006A5ED3"/>
    <w:rsid w:val="006A652E"/>
    <w:rsid w:val="006B269D"/>
    <w:rsid w:val="007C124B"/>
    <w:rsid w:val="007F7199"/>
    <w:rsid w:val="00811895"/>
    <w:rsid w:val="008205BA"/>
    <w:rsid w:val="00882979"/>
    <w:rsid w:val="009D2729"/>
    <w:rsid w:val="00A1033F"/>
    <w:rsid w:val="00A92384"/>
    <w:rsid w:val="00B0467C"/>
    <w:rsid w:val="00C557A1"/>
    <w:rsid w:val="00CF540F"/>
    <w:rsid w:val="00D26A52"/>
    <w:rsid w:val="00D472EE"/>
    <w:rsid w:val="00D545EB"/>
    <w:rsid w:val="00D65A84"/>
    <w:rsid w:val="00D82998"/>
    <w:rsid w:val="00E35E7A"/>
    <w:rsid w:val="00E42562"/>
    <w:rsid w:val="00F45903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A5CAB"/>
  <w15:docId w15:val="{2D601682-C03A-4604-AEF3-6BB13FC0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729"/>
    <w:rPr>
      <w:rFonts w:eastAsia="新細明體"/>
    </w:rPr>
  </w:style>
  <w:style w:type="paragraph" w:styleId="1">
    <w:name w:val="heading 1"/>
    <w:basedOn w:val="a"/>
    <w:next w:val="a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paragraph" w:styleId="a5">
    <w:name w:val="footer"/>
    <w:basedOn w:val="a"/>
    <w:link w:val="a6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D62254"/>
  </w:style>
  <w:style w:type="paragraph" w:styleId="a8">
    <w:name w:val="List Paragraph"/>
    <w:basedOn w:val="a"/>
    <w:uiPriority w:val="34"/>
    <w:qFormat/>
    <w:rsid w:val="00D62254"/>
    <w:pPr>
      <w:ind w:leftChars="200" w:left="480"/>
    </w:pPr>
  </w:style>
  <w:style w:type="paragraph" w:styleId="a9">
    <w:name w:val="header"/>
    <w:basedOn w:val="a"/>
    <w:link w:val="aa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10">
    <w:name w:val="標題 11"/>
    <w:basedOn w:val="a"/>
    <w:next w:val="a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"/>
    <w:next w:val="a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</w:rPr>
  </w:style>
  <w:style w:type="paragraph" w:customStyle="1" w:styleId="41">
    <w:name w:val="標題 41"/>
    <w:basedOn w:val="a"/>
    <w:next w:val="a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customStyle="1" w:styleId="51">
    <w:name w:val="標題 51"/>
    <w:basedOn w:val="a"/>
    <w:next w:val="a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customStyle="1" w:styleId="61">
    <w:name w:val="標題 61"/>
    <w:basedOn w:val="a"/>
    <w:next w:val="a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customStyle="1" w:styleId="71">
    <w:name w:val="標題 71"/>
    <w:basedOn w:val="a"/>
    <w:next w:val="a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customStyle="1" w:styleId="81">
    <w:name w:val="標題 81"/>
    <w:basedOn w:val="a"/>
    <w:next w:val="a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sz w:val="20"/>
      <w:szCs w:val="20"/>
    </w:rPr>
  </w:style>
  <w:style w:type="paragraph" w:customStyle="1" w:styleId="91">
    <w:name w:val="標題 91"/>
    <w:basedOn w:val="a"/>
    <w:next w:val="a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sz w:val="20"/>
      <w:szCs w:val="20"/>
    </w:rPr>
  </w:style>
  <w:style w:type="numbering" w:customStyle="1" w:styleId="12">
    <w:name w:val="無清單1"/>
    <w:next w:val="a2"/>
    <w:uiPriority w:val="99"/>
    <w:semiHidden/>
    <w:unhideWhenUsed/>
    <w:rsid w:val="00947B96"/>
  </w:style>
  <w:style w:type="paragraph" w:styleId="32">
    <w:name w:val="Body Text Indent 3"/>
    <w:basedOn w:val="a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sz w:val="28"/>
      <w:szCs w:val="20"/>
    </w:rPr>
  </w:style>
  <w:style w:type="character" w:customStyle="1" w:styleId="33">
    <w:name w:val="本文縮排 3 字元"/>
    <w:basedOn w:val="a0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c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sz w:val="20"/>
      <w:szCs w:val="20"/>
    </w:rPr>
  </w:style>
  <w:style w:type="character" w:customStyle="1" w:styleId="23">
    <w:name w:val="本文 2 字元"/>
    <w:basedOn w:val="a0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sz w:val="20"/>
      <w:szCs w:val="20"/>
    </w:rPr>
  </w:style>
  <w:style w:type="character" w:customStyle="1" w:styleId="25">
    <w:name w:val="本文縮排 2 字元"/>
    <w:basedOn w:val="a0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sz w:val="20"/>
      <w:szCs w:val="20"/>
      <w:lang w:eastAsia="en-US"/>
    </w:rPr>
  </w:style>
  <w:style w:type="paragraph" w:styleId="ad">
    <w:name w:val="Body Text Indent"/>
    <w:basedOn w:val="a"/>
    <w:link w:val="ae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sz w:val="28"/>
      <w:szCs w:val="20"/>
    </w:rPr>
  </w:style>
  <w:style w:type="character" w:customStyle="1" w:styleId="ae">
    <w:name w:val="本文縮排 字元"/>
    <w:basedOn w:val="a0"/>
    <w:link w:val="ad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d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f">
    <w:name w:val="Note Heading"/>
    <w:basedOn w:val="a"/>
    <w:next w:val="a"/>
    <w:link w:val="af0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sz w:val="20"/>
      <w:szCs w:val="20"/>
    </w:rPr>
  </w:style>
  <w:style w:type="character" w:customStyle="1" w:styleId="af0">
    <w:name w:val="註釋標題 字元"/>
    <w:basedOn w:val="a0"/>
    <w:link w:val="af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1">
    <w:name w:val="Body Text"/>
    <w:basedOn w:val="a"/>
    <w:link w:val="af2"/>
    <w:semiHidden/>
    <w:rsid w:val="00947B96"/>
    <w:pPr>
      <w:widowControl/>
      <w:spacing w:after="120" w:line="264" w:lineRule="auto"/>
    </w:pPr>
    <w:rPr>
      <w:rFonts w:ascii="Rockwell" w:eastAsia="標楷體" w:hAnsi="Rockwell"/>
      <w:sz w:val="20"/>
      <w:szCs w:val="20"/>
    </w:rPr>
  </w:style>
  <w:style w:type="character" w:customStyle="1" w:styleId="af2">
    <w:name w:val="本文 字元"/>
    <w:basedOn w:val="a0"/>
    <w:link w:val="af1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3">
    <w:name w:val="Balloon Text"/>
    <w:basedOn w:val="a"/>
    <w:link w:val="af4"/>
    <w:semiHidden/>
    <w:rsid w:val="00947B96"/>
    <w:pPr>
      <w:widowControl/>
      <w:spacing w:after="120" w:line="264" w:lineRule="auto"/>
    </w:pPr>
    <w:rPr>
      <w:rFonts w:ascii="Arial" w:eastAsia="標楷體" w:hAnsi="Arial"/>
      <w:sz w:val="18"/>
      <w:szCs w:val="18"/>
    </w:rPr>
  </w:style>
  <w:style w:type="character" w:customStyle="1" w:styleId="af4">
    <w:name w:val="註解方塊文字 字元"/>
    <w:basedOn w:val="a0"/>
    <w:link w:val="af3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5">
    <w:name w:val="Closing"/>
    <w:basedOn w:val="a"/>
    <w:link w:val="af6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sz w:val="20"/>
      <w:szCs w:val="20"/>
    </w:rPr>
  </w:style>
  <w:style w:type="character" w:customStyle="1" w:styleId="af6">
    <w:name w:val="結語 字元"/>
    <w:basedOn w:val="a0"/>
    <w:link w:val="af5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7">
    <w:name w:val="FollowedHyperlink"/>
    <w:semiHidden/>
    <w:rsid w:val="00947B96"/>
    <w:rPr>
      <w:color w:val="800080"/>
      <w:u w:val="single"/>
    </w:rPr>
  </w:style>
  <w:style w:type="character" w:styleId="af8">
    <w:name w:val="footnote reference"/>
    <w:semiHidden/>
    <w:rsid w:val="00947B96"/>
    <w:rPr>
      <w:vertAlign w:val="superscript"/>
    </w:rPr>
  </w:style>
  <w:style w:type="paragraph" w:styleId="af9">
    <w:name w:val="footnote text"/>
    <w:basedOn w:val="a"/>
    <w:link w:val="afa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sz w:val="20"/>
      <w:szCs w:val="20"/>
    </w:rPr>
  </w:style>
  <w:style w:type="character" w:customStyle="1" w:styleId="afa">
    <w:name w:val="註腳文字 字元"/>
    <w:basedOn w:val="a0"/>
    <w:link w:val="af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"/>
    <w:rsid w:val="00947B96"/>
    <w:pPr>
      <w:widowControl/>
      <w:numPr>
        <w:numId w:val="2"/>
      </w:numPr>
      <w:spacing w:after="120" w:line="264" w:lineRule="auto"/>
    </w:pPr>
    <w:rPr>
      <w:rFonts w:ascii="Rockwell" w:eastAsia="標楷體" w:hAnsi="Rockwell"/>
      <w:sz w:val="20"/>
      <w:szCs w:val="20"/>
    </w:rPr>
  </w:style>
  <w:style w:type="paragraph" w:customStyle="1" w:styleId="4123">
    <w:name w:val="4.【教學目標】內文字（1.2.3.）"/>
    <w:basedOn w:val="afb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b">
    <w:name w:val="Plain Text"/>
    <w:basedOn w:val="a"/>
    <w:link w:val="afc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sz w:val="20"/>
      <w:szCs w:val="20"/>
    </w:rPr>
  </w:style>
  <w:style w:type="character" w:customStyle="1" w:styleId="afc">
    <w:name w:val="純文字 字元"/>
    <w:basedOn w:val="a0"/>
    <w:link w:val="afb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sz w:val="20"/>
      <w:szCs w:val="20"/>
    </w:rPr>
  </w:style>
  <w:style w:type="table" w:customStyle="1" w:styleId="15">
    <w:name w:val="表格格線1"/>
    <w:basedOn w:val="a1"/>
    <w:next w:val="ab"/>
    <w:uiPriority w:val="39"/>
    <w:rsid w:val="00947B96"/>
    <w:pPr>
      <w:spacing w:after="120" w:line="264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</w:rPr>
  </w:style>
  <w:style w:type="paragraph" w:styleId="afd">
    <w:name w:val="No Spacing"/>
    <w:uiPriority w:val="1"/>
    <w:qFormat/>
    <w:rsid w:val="00947B96"/>
    <w:rPr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947B96"/>
    <w:pPr>
      <w:autoSpaceDE w:val="0"/>
      <w:autoSpaceDN w:val="0"/>
      <w:spacing w:after="120" w:line="264" w:lineRule="auto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sz w:val="22"/>
      <w:szCs w:val="22"/>
      <w:lang w:val="zh-TW" w:bidi="zh-TW"/>
    </w:rPr>
  </w:style>
  <w:style w:type="paragraph" w:styleId="afe">
    <w:name w:val="List Bullet"/>
    <w:basedOn w:val="a"/>
    <w:uiPriority w:val="99"/>
    <w:unhideWhenUsed/>
    <w:rsid w:val="00947B96"/>
    <w:pPr>
      <w:widowControl/>
      <w:tabs>
        <w:tab w:val="num" w:pos="720"/>
      </w:tabs>
      <w:spacing w:after="120" w:line="264" w:lineRule="auto"/>
      <w:ind w:left="480" w:hanging="480"/>
      <w:contextualSpacing/>
    </w:pPr>
    <w:rPr>
      <w:rFonts w:ascii="Rockwell" w:eastAsia="標楷體" w:hAnsi="Rockwell"/>
      <w:sz w:val="20"/>
      <w:szCs w:val="20"/>
    </w:rPr>
  </w:style>
  <w:style w:type="character" w:customStyle="1" w:styleId="10">
    <w:name w:val="標題 1 字元"/>
    <w:basedOn w:val="a0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0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0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0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0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"/>
    <w:next w:val="a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sz w:val="20"/>
      <w:szCs w:val="20"/>
    </w:rPr>
  </w:style>
  <w:style w:type="paragraph" w:customStyle="1" w:styleId="17">
    <w:name w:val="標題1"/>
    <w:basedOn w:val="a"/>
    <w:next w:val="a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"/>
    <w:next w:val="a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</w:rPr>
  </w:style>
  <w:style w:type="character" w:customStyle="1" w:styleId="aff">
    <w:name w:val="副標題 字元"/>
    <w:basedOn w:val="a0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0"/>
    <w:uiPriority w:val="22"/>
    <w:qFormat/>
    <w:rsid w:val="00947B96"/>
    <w:rPr>
      <w:b/>
      <w:bCs/>
    </w:rPr>
  </w:style>
  <w:style w:type="character" w:styleId="aff2">
    <w:name w:val="Emphasis"/>
    <w:basedOn w:val="a0"/>
    <w:uiPriority w:val="20"/>
    <w:qFormat/>
    <w:rsid w:val="00947B96"/>
    <w:rPr>
      <w:i/>
      <w:iCs/>
    </w:rPr>
  </w:style>
  <w:style w:type="paragraph" w:customStyle="1" w:styleId="19">
    <w:name w:val="引文1"/>
    <w:basedOn w:val="a"/>
    <w:next w:val="a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sz w:val="20"/>
      <w:szCs w:val="20"/>
    </w:rPr>
  </w:style>
  <w:style w:type="character" w:customStyle="1" w:styleId="aff3">
    <w:name w:val="引文 字元"/>
    <w:basedOn w:val="a0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"/>
    <w:next w:val="a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aff5">
    <w:name w:val="鮮明引文 字元"/>
    <w:basedOn w:val="a0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0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0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0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0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0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0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0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sz w:val="20"/>
      <w:szCs w:val="20"/>
    </w:rPr>
  </w:style>
  <w:style w:type="character" w:customStyle="1" w:styleId="affd">
    <w:name w:val="註解文字 字元"/>
    <w:basedOn w:val="a0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sz w:val="20"/>
      <w:szCs w:val="20"/>
    </w:rPr>
  </w:style>
  <w:style w:type="character" w:customStyle="1" w:styleId="211">
    <w:name w:val="標題 2 字元1"/>
    <w:basedOn w:val="a0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0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0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0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0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0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0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0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1d">
    <w:name w:val="標題 字元1"/>
    <w:basedOn w:val="a0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"/>
    <w:next w:val="a"/>
    <w:link w:val="aff"/>
    <w:uiPriority w:val="11"/>
    <w:qFormat/>
    <w:pPr>
      <w:spacing w:after="60"/>
      <w:jc w:val="center"/>
    </w:pPr>
    <w:rPr>
      <w:rFonts w:ascii="Rockwell" w:eastAsia="Rockwell" w:hAnsi="Rockwell" w:cs="Rockwell"/>
    </w:rPr>
  </w:style>
  <w:style w:type="character" w:customStyle="1" w:styleId="1e">
    <w:name w:val="副標題 字元1"/>
    <w:basedOn w:val="a0"/>
    <w:uiPriority w:val="11"/>
    <w:rsid w:val="00947B96"/>
    <w:rPr>
      <w:szCs w:val="24"/>
    </w:rPr>
  </w:style>
  <w:style w:type="paragraph" w:styleId="aff4">
    <w:name w:val="Quote"/>
    <w:basedOn w:val="a"/>
    <w:next w:val="a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0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"/>
    <w:next w:val="a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0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0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0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0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0"/>
    <w:uiPriority w:val="99"/>
    <w:semiHidden/>
    <w:unhideWhenUsed/>
    <w:rsid w:val="006262D4"/>
    <w:rPr>
      <w:vertAlign w:val="superscript"/>
    </w:rPr>
  </w:style>
  <w:style w:type="table" w:customStyle="1" w:styleId="afff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pK9m2AJbOEYUAKtLvP+i7xB7TQ==">CgMxLjAyCGguZ2pkZ3hzOAByITF0LTU5RkxTM0JQVjF1OVo1TkdlOW1hQXM1NHhpUS1BeQ==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安峯 劉</cp:lastModifiedBy>
  <cp:revision>2</cp:revision>
  <cp:lastPrinted>2024-05-09T02:09:00Z</cp:lastPrinted>
  <dcterms:created xsi:type="dcterms:W3CDTF">2025-03-05T06:46:00Z</dcterms:created>
  <dcterms:modified xsi:type="dcterms:W3CDTF">2025-03-05T06:46:00Z</dcterms:modified>
</cp:coreProperties>
</file>