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DB" w:rsidRPr="009D2B6B" w:rsidRDefault="00B72FDB" w:rsidP="00B72FDB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22E01">
        <w:rPr>
          <w:rFonts w:ascii="標楷體" w:eastAsia="標楷體" w:hAnsi="標楷體" w:hint="eastAsia"/>
          <w:b/>
          <w:color w:val="000000"/>
          <w:sz w:val="28"/>
          <w:szCs w:val="28"/>
        </w:rPr>
        <w:t>110-2花蓮縣英資中心 推動全英語教學研習</w:t>
      </w:r>
    </w:p>
    <w:p w:rsidR="00B72FDB" w:rsidRDefault="00B72FDB" w:rsidP="00B72FDB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B72FDB" w:rsidRPr="00843869" w:rsidRDefault="00B72FDB" w:rsidP="00B72FDB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【研習主題】</w:t>
      </w:r>
    </w:p>
    <w:p w:rsidR="00B72FDB" w:rsidRPr="00C22E01" w:rsidRDefault="00B72FDB" w:rsidP="00B72FDB">
      <w:pPr>
        <w:widowControl/>
        <w:shd w:val="clear" w:color="auto" w:fill="FFFFFF"/>
        <w:rPr>
          <w:rFonts w:ascii="Times New Roman" w:eastAsia="標楷體" w:hAnsi="Times New Roman" w:cs="Helvetica"/>
          <w:color w:val="222222"/>
          <w:kern w:val="0"/>
          <w:szCs w:val="24"/>
        </w:rPr>
      </w:pPr>
      <w:proofErr w:type="gramStart"/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閱來閱會</w:t>
      </w:r>
      <w:proofErr w:type="gramEnd"/>
      <w:r>
        <w:rPr>
          <w:rFonts w:ascii="Times New Roman" w:eastAsia="標楷體" w:hAnsi="Times New Roman" w:cs="Helvetica" w:hint="eastAsia"/>
          <w:color w:val="222222"/>
          <w:kern w:val="0"/>
          <w:szCs w:val="24"/>
        </w:rPr>
        <w:t xml:space="preserve"> </w:t>
      </w:r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Teach Reading Through Text Types</w:t>
      </w:r>
    </w:p>
    <w:p w:rsidR="00B72FDB" w:rsidRDefault="00B72FDB" w:rsidP="00B72FDB">
      <w:pPr>
        <w:rPr>
          <w:rFonts w:ascii="Times New Roman" w:eastAsia="標楷體" w:hAnsi="Times New Roman"/>
          <w:szCs w:val="24"/>
        </w:rPr>
      </w:pPr>
    </w:p>
    <w:p w:rsidR="00B72FDB" w:rsidRPr="00843869" w:rsidRDefault="00B72FDB" w:rsidP="00B72FDB">
      <w:pPr>
        <w:spacing w:line="400" w:lineRule="exact"/>
        <w:jc w:val="both"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</w:rPr>
        <w:t>【研習日期】</w:t>
      </w:r>
    </w:p>
    <w:p w:rsidR="00B72FDB" w:rsidRPr="0037733E" w:rsidRDefault="00B72FDB" w:rsidP="00B72FDB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111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15</w:t>
      </w:r>
      <w:r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) 13:30~16:30</w:t>
      </w:r>
    </w:p>
    <w:p w:rsidR="00B72FDB" w:rsidRDefault="00B72FDB" w:rsidP="00B72FDB">
      <w:pPr>
        <w:rPr>
          <w:rFonts w:ascii="Times New Roman" w:eastAsia="標楷體" w:hAnsi="Times New Roman"/>
        </w:rPr>
      </w:pPr>
    </w:p>
    <w:p w:rsidR="00B72FDB" w:rsidRDefault="00B72FDB" w:rsidP="00B72FDB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全國教師在職進修資訊網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B72FDB" w:rsidRDefault="00B72FDB" w:rsidP="00B72FDB">
      <w:pPr>
        <w:rPr>
          <w:rFonts w:ascii="Times New Roman" w:eastAsia="標楷體" w:hAnsi="Times New Roman" w:cs="Helvetica"/>
        </w:rPr>
      </w:pPr>
      <w:hyperlink r:id="rId6" w:history="1">
        <w:r w:rsidRPr="00D91D40">
          <w:rPr>
            <w:rStyle w:val="a3"/>
            <w:rFonts w:ascii="Times New Roman" w:eastAsia="標楷體" w:hAnsi="Times New Roman" w:cs="Helvetica"/>
          </w:rPr>
          <w:t>https://www3.inservice.edu.tw/</w:t>
        </w:r>
      </w:hyperlink>
    </w:p>
    <w:p w:rsidR="00B72FDB" w:rsidRDefault="00B72FDB" w:rsidP="00B72FDB">
      <w:pPr>
        <w:rPr>
          <w:rFonts w:ascii="標楷體" w:eastAsia="標楷體" w:hAnsi="標楷體" w:cs="Helvetica"/>
          <w:shd w:val="clear" w:color="auto" w:fill="FFFFFF"/>
        </w:rPr>
      </w:pPr>
    </w:p>
    <w:p w:rsidR="00B72FDB" w:rsidRDefault="00B72FDB" w:rsidP="00B72FDB">
      <w:pPr>
        <w:rPr>
          <w:rFonts w:ascii="Times New Roman" w:eastAsia="標楷體" w:hAnsi="Times New Roman" w:cs="Helvetica"/>
        </w:rPr>
      </w:pPr>
      <w:r>
        <w:rPr>
          <w:rFonts w:ascii="標楷體" w:eastAsia="標楷體" w:hAnsi="標楷體" w:cs="Helvetica" w:hint="eastAsia"/>
          <w:shd w:val="clear" w:color="auto" w:fill="FFFFFF"/>
        </w:rPr>
        <w:t>【</w:t>
      </w:r>
      <w:r>
        <w:rPr>
          <w:rFonts w:ascii="Times New Roman" w:eastAsia="標楷體" w:hAnsi="Times New Roman" w:cs="Helvetica" w:hint="eastAsia"/>
          <w:shd w:val="clear" w:color="auto" w:fill="FFFFFF"/>
        </w:rPr>
        <w:t>研習課程代碼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</w:p>
    <w:p w:rsidR="00B72FDB" w:rsidRDefault="00B72FDB" w:rsidP="00B72FDB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cs="Helvetica" w:hint="eastAsia"/>
        </w:rPr>
        <w:t>3354735</w:t>
      </w:r>
    </w:p>
    <w:p w:rsidR="00B72FDB" w:rsidRDefault="00B72FDB" w:rsidP="00B72FDB">
      <w:pPr>
        <w:rPr>
          <w:rFonts w:ascii="Times New Roman" w:eastAsia="標楷體" w:hAnsi="Times New Roman"/>
        </w:rPr>
      </w:pPr>
    </w:p>
    <w:p w:rsidR="00B72FDB" w:rsidRDefault="00B72FDB" w:rsidP="00B72FDB">
      <w:pPr>
        <w:rPr>
          <w:rFonts w:ascii="Times New Roman" w:eastAsia="標楷體" w:hAnsi="Times New Roman"/>
        </w:rPr>
      </w:pP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【</w:t>
      </w:r>
      <w:r>
        <w:rPr>
          <w:rFonts w:ascii="Times New Roman" w:eastAsia="標楷體" w:hAnsi="Times New Roman" w:hint="eastAsia"/>
        </w:rPr>
        <w:t>研習形式</w:t>
      </w:r>
      <w:r w:rsidRPr="002E1BB6">
        <w:rPr>
          <w:rFonts w:ascii="Times New Roman" w:eastAsia="標楷體" w:hAnsi="Times New Roman" w:cs="Helvetica" w:hint="eastAsia"/>
          <w:szCs w:val="24"/>
          <w:shd w:val="clear" w:color="auto" w:fill="FFFFFF"/>
        </w:rPr>
        <w:t>】</w:t>
      </w:r>
    </w:p>
    <w:p w:rsidR="00B72FDB" w:rsidRDefault="00B72FDB" w:rsidP="00B72FDB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Times New Roman" w:eastAsia="標楷體" w:hAnsi="Times New Roman" w:cs="Helvetica" w:hint="eastAsia"/>
          <w:szCs w:val="24"/>
          <w:shd w:val="clear" w:color="auto" w:fill="FFFFFF"/>
        </w:rPr>
        <w:t xml:space="preserve"> </w:t>
      </w:r>
      <w:proofErr w:type="gramStart"/>
      <w:r w:rsidRPr="002F3643">
        <w:rPr>
          <w:rFonts w:ascii="Times New Roman" w:eastAsia="標楷體" w:hAnsi="Times New Roman" w:cs="Helvetica" w:hint="eastAsia"/>
          <w:szCs w:val="24"/>
          <w:shd w:val="clear" w:color="auto" w:fill="FFFFFF"/>
        </w:rPr>
        <w:t>線上研習</w:t>
      </w:r>
      <w:proofErr w:type="gramEnd"/>
      <w:r w:rsidRPr="002F3643">
        <w:rPr>
          <w:rFonts w:ascii="Times New Roman" w:eastAsia="標楷體" w:hAnsi="Times New Roman" w:cs="Helvetica" w:hint="eastAsia"/>
          <w:szCs w:val="24"/>
          <w:shd w:val="clear" w:color="auto" w:fill="FFFFFF"/>
        </w:rPr>
        <w:t xml:space="preserve"> </w:t>
      </w:r>
    </w:p>
    <w:p w:rsidR="00B72FDB" w:rsidRDefault="00B72FDB" w:rsidP="00B72FDB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Pr="00B72FDB">
        <w:rPr>
          <w:rFonts w:ascii="標楷體" w:eastAsia="標楷體" w:hAnsi="標楷體" w:hint="eastAsia"/>
        </w:rPr>
        <w:t>會議連結:</w:t>
      </w:r>
      <w:r>
        <w:rPr>
          <w:rFonts w:hint="eastAsia"/>
        </w:rPr>
        <w:t xml:space="preserve"> </w:t>
      </w:r>
      <w:hyperlink r:id="rId7" w:history="1">
        <w:r w:rsidRPr="008B7951">
          <w:rPr>
            <w:rStyle w:val="a3"/>
            <w:rFonts w:ascii="Times New Roman" w:eastAsia="標楷體" w:hAnsi="Times New Roman" w:cs="Helvetica"/>
            <w:shd w:val="clear" w:color="auto" w:fill="FFFFFF"/>
          </w:rPr>
          <w:t>https://meet.google.com/kkq-tmiu-nbt</w:t>
        </w:r>
      </w:hyperlink>
    </w:p>
    <w:p w:rsidR="00B72FDB" w:rsidRDefault="00B72FDB" w:rsidP="00B72FDB">
      <w:pPr>
        <w:widowControl/>
        <w:rPr>
          <w:rFonts w:ascii="Times New Roman" w:eastAsia="標楷體" w:hAnsi="Times New Roman"/>
        </w:rPr>
      </w:pPr>
    </w:p>
    <w:p w:rsidR="00B72FDB" w:rsidRDefault="00B72FDB" w:rsidP="00B72FDB">
      <w:pPr>
        <w:widowControl/>
        <w:rPr>
          <w:rFonts w:ascii="Times New Roman" w:eastAsia="標楷體" w:hAnsi="Times New Roman" w:cs="Helvetica"/>
          <w:kern w:val="0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</w:t>
      </w:r>
      <w:r>
        <w:rPr>
          <w:rFonts w:ascii="Times New Roman" w:eastAsia="標楷體" w:hAnsi="Times New Roman" w:hint="eastAsia"/>
          <w:szCs w:val="24"/>
        </w:rPr>
        <w:t>研習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>講師簡介</w:t>
      </w:r>
      <w:r w:rsidRPr="00FC4906">
        <w:rPr>
          <w:rFonts w:ascii="Times New Roman" w:eastAsia="標楷體" w:hAnsi="Times New Roman" w:hint="eastAsia"/>
          <w:szCs w:val="24"/>
        </w:rPr>
        <w:t>】</w:t>
      </w:r>
      <w:r w:rsidRPr="00FC4906">
        <w:rPr>
          <w:rFonts w:ascii="Times New Roman" w:eastAsia="標楷體" w:hAnsi="Times New Roman" w:cs="Helvetica" w:hint="eastAsia"/>
          <w:kern w:val="0"/>
          <w:szCs w:val="24"/>
        </w:rPr>
        <w:t xml:space="preserve"> </w:t>
      </w:r>
    </w:p>
    <w:p w:rsidR="00B72FDB" w:rsidRPr="00FC4906" w:rsidRDefault="00B72FDB" w:rsidP="00B72FDB">
      <w:pPr>
        <w:widowControl/>
        <w:rPr>
          <w:rFonts w:ascii="Times New Roman" w:eastAsia="標楷體" w:hAnsi="Times New Roman" w:cs="細明體"/>
          <w:szCs w:val="24"/>
        </w:rPr>
      </w:pPr>
      <w:proofErr w:type="gramStart"/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臺</w:t>
      </w:r>
      <w:proofErr w:type="gramEnd"/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中</w:t>
      </w:r>
      <w:proofErr w:type="gramStart"/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市立福科國中</w:t>
      </w:r>
      <w:proofErr w:type="gramEnd"/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專任教師</w:t>
      </w:r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 xml:space="preserve">  </w:t>
      </w:r>
      <w:r w:rsidRPr="00FC4906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彭昌輝老師</w:t>
      </w:r>
    </w:p>
    <w:p w:rsidR="00B72FDB" w:rsidRDefault="00B72FDB" w:rsidP="00B72FDB">
      <w:pPr>
        <w:rPr>
          <w:rFonts w:ascii="Times New Roman" w:eastAsia="標楷體" w:hAnsi="Times New Roman"/>
        </w:rPr>
      </w:pPr>
    </w:p>
    <w:p w:rsidR="00B72FDB" w:rsidRPr="00FC4906" w:rsidRDefault="00B72FDB" w:rsidP="00B72FDB">
      <w:pPr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FC4906">
        <w:rPr>
          <w:rFonts w:ascii="Times New Roman" w:eastAsia="標楷體" w:hAnsi="Times New Roman" w:hint="eastAsia"/>
          <w:szCs w:val="24"/>
        </w:rPr>
        <w:t>【研習簡介】</w:t>
      </w:r>
    </w:p>
    <w:p w:rsidR="00B72FDB" w:rsidRPr="007F1131" w:rsidRDefault="00B72FDB" w:rsidP="00B72FDB">
      <w:pPr>
        <w:widowControl/>
        <w:shd w:val="clear" w:color="auto" w:fill="FFFFFF"/>
        <w:jc w:val="both"/>
        <w:rPr>
          <w:rFonts w:ascii="Times New Roman" w:eastAsia="標楷體" w:hAnsi="Times New Roman" w:cs="Helvetica"/>
          <w:color w:val="222222"/>
          <w:kern w:val="0"/>
          <w:szCs w:val="24"/>
        </w:rPr>
      </w:pPr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閱讀教學中，學生除了要會單字、會文法</w:t>
      </w:r>
      <w:proofErr w:type="gramStart"/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以外，</w:t>
      </w:r>
      <w:proofErr w:type="gramEnd"/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還需要會什麼呢？這次研習，將從『文體』的角度切入英語閱讀教學，讓學生除了見「樹」（文法與單字）</w:t>
      </w:r>
      <w:proofErr w:type="gramStart"/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以外，</w:t>
      </w:r>
      <w:proofErr w:type="gramEnd"/>
      <w:r w:rsidRPr="007F1131">
        <w:rPr>
          <w:rFonts w:ascii="Times New Roman" w:eastAsia="標楷體" w:hAnsi="Times New Roman" w:cs="Helvetica"/>
          <w:color w:val="222222"/>
          <w:kern w:val="0"/>
          <w:szCs w:val="24"/>
        </w:rPr>
        <w:t>還會用更高的視野看見「林」（文體），提升整體語言能力的發展。</w:t>
      </w:r>
    </w:p>
    <w:p w:rsidR="00B72FDB" w:rsidRPr="00FC4906" w:rsidRDefault="00B72FDB" w:rsidP="00B72FDB">
      <w:pPr>
        <w:widowControl/>
        <w:rPr>
          <w:rFonts w:ascii="Times New Roman" w:eastAsia="標楷體" w:hAnsi="Times New Roman" w:cs="Helvetica"/>
          <w:shd w:val="clear" w:color="auto" w:fill="FFFFFF"/>
        </w:rPr>
      </w:pPr>
    </w:p>
    <w:p w:rsidR="00B72FDB" w:rsidRPr="00352EC4" w:rsidRDefault="00B72FDB" w:rsidP="00B72FDB">
      <w:pPr>
        <w:widowControl/>
        <w:rPr>
          <w:rFonts w:ascii="Times New Roman" w:eastAsia="標楷體" w:hAnsi="Times New Roman" w:cs="Helvetica"/>
          <w:b/>
          <w:u w:val="single"/>
          <w:shd w:val="clear" w:color="auto" w:fill="FFFFFF"/>
        </w:rPr>
      </w:pPr>
      <w:r w:rsidRPr="00352EC4">
        <w:rPr>
          <w:rFonts w:ascii="Times New Roman" w:eastAsia="標楷體" w:hAnsi="Times New Roman" w:cs="Helvetica" w:hint="eastAsia"/>
          <w:b/>
          <w:u w:val="single"/>
          <w:shd w:val="clear" w:color="auto" w:fill="FFFFFF"/>
        </w:rPr>
        <w:t>研習時程表</w:t>
      </w:r>
    </w:p>
    <w:p w:rsidR="00B72FDB" w:rsidRPr="00FC4906" w:rsidRDefault="00B72FDB" w:rsidP="00B72FDB">
      <w:pPr>
        <w:widowControl/>
        <w:rPr>
          <w:rFonts w:ascii="Times New Roman" w:eastAsia="標楷體" w:hAnsi="Times New Roman" w:cs="Helvetica"/>
          <w:shd w:val="clear" w:color="auto" w:fill="FFFFFF"/>
        </w:rPr>
      </w:pPr>
      <w:r w:rsidRPr="00FC4906">
        <w:rPr>
          <w:rFonts w:ascii="Times New Roman" w:eastAsia="標楷體" w:hAnsi="Times New Roman" w:cs="Helvetica"/>
          <w:shd w:val="clear" w:color="auto" w:fill="FFFFFF"/>
        </w:rPr>
        <w:t xml:space="preserve">13:15-13:30 </w:t>
      </w:r>
      <w:r w:rsidRPr="00FC4906">
        <w:rPr>
          <w:rFonts w:ascii="Times New Roman" w:eastAsia="標楷體" w:hAnsi="Times New Roman" w:cs="Helvetica" w:hint="eastAsia"/>
          <w:shd w:val="clear" w:color="auto" w:fill="FFFFFF"/>
        </w:rPr>
        <w:t>開放登入</w:t>
      </w:r>
      <w:r w:rsidRPr="00FC4906">
        <w:rPr>
          <w:rFonts w:ascii="Times New Roman" w:eastAsia="標楷體" w:hAnsi="Times New Roman" w:cs="Helvetica"/>
          <w:shd w:val="clear" w:color="auto" w:fill="FFFFFF"/>
        </w:rPr>
        <w:t>Meet</w:t>
      </w:r>
      <w:proofErr w:type="gramStart"/>
      <w:r w:rsidRPr="00FC4906">
        <w:rPr>
          <w:rFonts w:ascii="Times New Roman" w:eastAsia="標楷體" w:hAnsi="Times New Roman" w:cs="Helvetica" w:hint="eastAsia"/>
          <w:shd w:val="clear" w:color="auto" w:fill="FFFFFF"/>
        </w:rPr>
        <w:t>線上會議室</w:t>
      </w:r>
      <w:proofErr w:type="gramEnd"/>
      <w:r>
        <w:rPr>
          <w:rFonts w:ascii="Times New Roman" w:eastAsia="標楷體" w:hAnsi="Times New Roman" w:cs="Helvetica" w:hint="eastAsia"/>
          <w:shd w:val="clear" w:color="auto" w:fill="FFFFFF"/>
        </w:rPr>
        <w:t>、報到</w:t>
      </w:r>
    </w:p>
    <w:p w:rsidR="00B72FDB" w:rsidRDefault="00B72FDB" w:rsidP="00B72FDB">
      <w:pPr>
        <w:widowControl/>
        <w:rPr>
          <w:rFonts w:ascii="Times New Roman" w:eastAsia="標楷體" w:hAnsi="Times New Roman" w:cs="Helvetica"/>
          <w:kern w:val="0"/>
          <w:shd w:val="clear" w:color="auto" w:fill="FFFFFF"/>
        </w:rPr>
      </w:pPr>
      <w:r w:rsidRPr="00FC4906">
        <w:rPr>
          <w:rFonts w:ascii="Times New Roman" w:eastAsia="標楷體" w:hAnsi="Times New Roman" w:cs="Helvetica"/>
          <w:shd w:val="clear" w:color="auto" w:fill="FFFFFF"/>
        </w:rPr>
        <w:t>13:30</w:t>
      </w:r>
      <w:r w:rsidRPr="00FC4906">
        <w:rPr>
          <w:rFonts w:ascii="Times New Roman" w:eastAsia="標楷體" w:hAnsi="Times New Roman" w:cs="Helvetica"/>
          <w:kern w:val="0"/>
          <w:shd w:val="clear" w:color="auto" w:fill="FFFFFF"/>
        </w:rPr>
        <w:t>-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 xml:space="preserve">13:35 </w:t>
      </w:r>
      <w:r>
        <w:rPr>
          <w:rFonts w:ascii="Times New Roman" w:eastAsia="標楷體" w:hAnsi="Times New Roman" w:cs="Helvetica"/>
          <w:kern w:val="0"/>
          <w:shd w:val="clear" w:color="auto" w:fill="FFFFFF"/>
        </w:rPr>
        <w:t>引言</w:t>
      </w:r>
    </w:p>
    <w:p w:rsidR="00B72FDB" w:rsidRDefault="00B72FDB" w:rsidP="00B72FDB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/>
          <w:shd w:val="clear" w:color="auto" w:fill="FFFFFF"/>
        </w:rPr>
        <w:t xml:space="preserve">13:35-15:00 </w:t>
      </w:r>
      <w:r>
        <w:rPr>
          <w:rFonts w:ascii="Times New Roman" w:eastAsia="標楷體" w:hAnsi="Times New Roman" w:cs="Helvetica"/>
          <w:shd w:val="clear" w:color="auto" w:fill="FFFFFF"/>
        </w:rPr>
        <w:t>研習講座</w:t>
      </w:r>
    </w:p>
    <w:p w:rsidR="00B72FDB" w:rsidRDefault="00B72FDB" w:rsidP="00B72FDB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 w:hint="eastAsia"/>
          <w:shd w:val="clear" w:color="auto" w:fill="FFFFFF"/>
        </w:rPr>
        <w:t xml:space="preserve">15:00-15:10 </w:t>
      </w:r>
      <w:r>
        <w:rPr>
          <w:rFonts w:ascii="Times New Roman" w:eastAsia="標楷體" w:hAnsi="Times New Roman" w:cs="Helvetica" w:hint="eastAsia"/>
          <w:shd w:val="clear" w:color="auto" w:fill="FFFFFF"/>
        </w:rPr>
        <w:t>中場休息</w:t>
      </w:r>
    </w:p>
    <w:p w:rsidR="00B72FDB" w:rsidRPr="00FC4906" w:rsidRDefault="00B72FDB" w:rsidP="00B72FDB">
      <w:pPr>
        <w:widowControl/>
        <w:rPr>
          <w:rFonts w:ascii="Times New Roman" w:eastAsia="標楷體" w:hAnsi="Times New Roman" w:cs="Helvetica"/>
          <w:shd w:val="clear" w:color="auto" w:fill="FFFFFF"/>
        </w:rPr>
      </w:pPr>
      <w:r>
        <w:rPr>
          <w:rFonts w:ascii="Times New Roman" w:eastAsia="標楷體" w:hAnsi="Times New Roman" w:cs="Helvetica" w:hint="eastAsia"/>
          <w:shd w:val="clear" w:color="auto" w:fill="FFFFFF"/>
        </w:rPr>
        <w:t>15:10-</w:t>
      </w:r>
      <w:r w:rsidRPr="00FC4906">
        <w:rPr>
          <w:rFonts w:ascii="Times New Roman" w:eastAsia="標楷體" w:hAnsi="Times New Roman" w:cs="Helvetica"/>
          <w:shd w:val="clear" w:color="auto" w:fill="FFFFFF"/>
        </w:rPr>
        <w:t>16:30</w:t>
      </w:r>
      <w:r>
        <w:rPr>
          <w:rFonts w:ascii="Times New Roman" w:eastAsia="標楷體" w:hAnsi="Times New Roman" w:cs="Helvetica"/>
          <w:shd w:val="clear" w:color="auto" w:fill="FFFFFF"/>
        </w:rPr>
        <w:t xml:space="preserve"> </w:t>
      </w:r>
      <w:r w:rsidRPr="00FC4906">
        <w:rPr>
          <w:rFonts w:ascii="Times New Roman" w:eastAsia="標楷體" w:hAnsi="Times New Roman" w:cs="Helvetica" w:hint="eastAsia"/>
          <w:kern w:val="0"/>
          <w:shd w:val="clear" w:color="auto" w:fill="FFFFFF"/>
        </w:rPr>
        <w:t>研習講座</w:t>
      </w:r>
    </w:p>
    <w:p w:rsidR="00B72FDB" w:rsidRPr="00FC4906" w:rsidRDefault="00B72FDB" w:rsidP="00B72FDB">
      <w:pPr>
        <w:widowControl/>
        <w:rPr>
          <w:rFonts w:ascii="Times New Roman" w:eastAsia="標楷體" w:hAnsi="Times New Roman" w:cs="細明體"/>
        </w:rPr>
      </w:pPr>
    </w:p>
    <w:p w:rsidR="00B72FDB" w:rsidRPr="002A2752" w:rsidRDefault="00B72FDB" w:rsidP="00B72FDB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【</w:t>
      </w:r>
      <w:r>
        <w:rPr>
          <w:rFonts w:ascii="Times New Roman" w:eastAsia="標楷體" w:hAnsi="Times New Roman" w:cs="Helvetica"/>
          <w:szCs w:val="24"/>
          <w:shd w:val="clear" w:color="auto" w:fill="FFFFFF"/>
        </w:rPr>
        <w:t>其他研習注意事項</w:t>
      </w:r>
      <w:r>
        <w:rPr>
          <w:rFonts w:ascii="標楷體" w:eastAsia="標楷體" w:hAnsi="標楷體" w:cs="Helvetica" w:hint="eastAsia"/>
          <w:shd w:val="clear" w:color="auto" w:fill="FFFFFF"/>
        </w:rPr>
        <w:t>】</w:t>
      </w:r>
      <w:r w:rsidRPr="002A2752">
        <w:rPr>
          <w:rFonts w:ascii="Times New Roman" w:eastAsia="標楷體" w:hAnsi="Times New Roman" w:cs="Helvetica"/>
          <w:szCs w:val="24"/>
        </w:rPr>
        <w:br/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1.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為確保上課品質，敬請準時上線。</w:t>
      </w:r>
    </w:p>
    <w:p w:rsidR="00B72FDB" w:rsidRPr="002A2752" w:rsidRDefault="00B72FDB" w:rsidP="00B72FDB">
      <w:pPr>
        <w:shd w:val="clear" w:color="auto" w:fill="FFFFFF"/>
        <w:rPr>
          <w:rFonts w:ascii="Times New Roman" w:eastAsia="標楷體" w:hAnsi="Times New Roman" w:cs="Helvetica"/>
          <w:color w:val="222222"/>
          <w:kern w:val="0"/>
          <w:szCs w:val="24"/>
        </w:rPr>
      </w:pPr>
      <w:r w:rsidRPr="002A2752">
        <w:rPr>
          <w:rFonts w:ascii="Times New Roman" w:eastAsia="標楷體" w:hAnsi="Times New Roman" w:cs="Helvetica" w:hint="eastAsia"/>
          <w:szCs w:val="24"/>
          <w:shd w:val="clear" w:color="auto" w:fill="FFFFFF"/>
        </w:rPr>
        <w:t>2.</w:t>
      </w:r>
      <w:r w:rsidRPr="002A2752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本次研習將</w:t>
      </w:r>
      <w:proofErr w:type="gramStart"/>
      <w:r w:rsidRPr="002A2752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使用線上簡報</w:t>
      </w:r>
      <w:proofErr w:type="gramEnd"/>
      <w:r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Nearpod</w:t>
      </w:r>
      <w:r w:rsidRPr="002A2752">
        <w:rPr>
          <w:rFonts w:ascii="Times New Roman" w:eastAsia="標楷體" w:hAnsi="Times New Roman" w:cs="Helvetica"/>
          <w:color w:val="222222"/>
          <w:szCs w:val="24"/>
          <w:shd w:val="clear" w:color="auto" w:fill="FFFFFF"/>
        </w:rPr>
        <w:t>跟老師們做互動，</w:t>
      </w:r>
      <w:r w:rsidRPr="002A2752">
        <w:rPr>
          <w:rFonts w:ascii="Times New Roman" w:eastAsia="標楷體" w:hAnsi="Times New Roman" w:cs="Helvetica"/>
          <w:color w:val="222222"/>
          <w:kern w:val="0"/>
          <w:szCs w:val="24"/>
        </w:rPr>
        <w:t>建議參與研習的老師使用電腦</w:t>
      </w:r>
      <w:proofErr w:type="gramStart"/>
      <w:r w:rsidRPr="002A2752">
        <w:rPr>
          <w:rFonts w:ascii="Times New Roman" w:eastAsia="標楷體" w:hAnsi="Times New Roman" w:cs="Helvetica"/>
          <w:color w:val="222222"/>
          <w:kern w:val="0"/>
          <w:szCs w:val="24"/>
        </w:rPr>
        <w:t>或是筆電參加</w:t>
      </w:r>
      <w:proofErr w:type="gramEnd"/>
      <w:r w:rsidRPr="002A2752">
        <w:rPr>
          <w:rFonts w:ascii="Times New Roman" w:eastAsia="標楷體" w:hAnsi="Times New Roman" w:cs="Helvetica"/>
          <w:color w:val="222222"/>
          <w:kern w:val="0"/>
          <w:szCs w:val="24"/>
        </w:rPr>
        <w:t>研習</w:t>
      </w:r>
      <w:r w:rsidRPr="002A2752">
        <w:rPr>
          <w:rFonts w:ascii="Times New Roman" w:eastAsia="標楷體" w:hAnsi="Times New Roman" w:cs="Helvetica" w:hint="eastAsia"/>
          <w:color w:val="222222"/>
          <w:kern w:val="0"/>
          <w:szCs w:val="24"/>
        </w:rPr>
        <w:t>，</w:t>
      </w:r>
      <w:r w:rsidRPr="002A2752">
        <w:rPr>
          <w:rFonts w:ascii="Times New Roman" w:eastAsia="標楷體" w:hAnsi="Times New Roman" w:cs="Helvetica"/>
          <w:color w:val="222222"/>
          <w:kern w:val="0"/>
          <w:szCs w:val="24"/>
        </w:rPr>
        <w:t>不建議使用平板或手機。</w:t>
      </w:r>
    </w:p>
    <w:p w:rsidR="00B72FDB" w:rsidRPr="002A2752" w:rsidRDefault="00B72FDB" w:rsidP="00B72FDB">
      <w:pPr>
        <w:widowControl/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</w:pP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3.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本講座須完成「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線上簽到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」、「簽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退</w:t>
      </w:r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暨滿意</w:t>
      </w:r>
      <w:proofErr w:type="gramEnd"/>
      <w:r w:rsidRPr="002A2752">
        <w:rPr>
          <w:rFonts w:ascii="Times New Roman" w:eastAsia="標楷體" w:hAnsi="Times New Roman" w:cs="Helvetica"/>
          <w:kern w:val="0"/>
          <w:szCs w:val="24"/>
          <w:shd w:val="clear" w:color="auto" w:fill="FFFFFF"/>
        </w:rPr>
        <w:t>度調查表</w:t>
      </w:r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」。缺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一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者，</w:t>
      </w:r>
      <w:r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本中心將</w:t>
      </w:r>
      <w:proofErr w:type="gramStart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不</w:t>
      </w:r>
      <w:proofErr w:type="gramEnd"/>
      <w:r w:rsidRPr="002A2752">
        <w:rPr>
          <w:rFonts w:ascii="Times New Roman" w:eastAsia="標楷體" w:hAnsi="Times New Roman" w:cs="Helvetica" w:hint="eastAsia"/>
          <w:kern w:val="0"/>
          <w:szCs w:val="24"/>
          <w:shd w:val="clear" w:color="auto" w:fill="FFFFFF"/>
        </w:rPr>
        <w:t>核發研習時數。</w:t>
      </w:r>
    </w:p>
    <w:p w:rsidR="00B72FDB" w:rsidRDefault="00B72FDB" w:rsidP="00B72FDB">
      <w:pPr>
        <w:widowControl/>
        <w:rPr>
          <w:rFonts w:ascii="Times New Roman" w:eastAsia="標楷體" w:hAnsi="Times New Roman" w:cs="Helvetica"/>
          <w:szCs w:val="24"/>
          <w:shd w:val="clear" w:color="auto" w:fill="FFFFFF"/>
        </w:rPr>
      </w:pP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4.</w:t>
      </w:r>
      <w:r w:rsidRPr="002A2752">
        <w:rPr>
          <w:rFonts w:ascii="Times New Roman" w:eastAsia="標楷體" w:hAnsi="Times New Roman" w:cs="Helvetica"/>
          <w:szCs w:val="24"/>
          <w:shd w:val="clear" w:color="auto" w:fill="FFFFFF"/>
        </w:rPr>
        <w:t>本研習</w:t>
      </w:r>
      <w:r w:rsidRPr="002A2752">
        <w:rPr>
          <w:rFonts w:ascii="Times New Roman" w:eastAsia="標楷體" w:hAnsi="Times New Roman" w:cs="Helvetica" w:hint="eastAsia"/>
          <w:szCs w:val="24"/>
          <w:shd w:val="clear" w:color="auto" w:fill="FFFFFF"/>
        </w:rPr>
        <w:t>優先提供花蓮縣內教師報名參與。</w:t>
      </w:r>
    </w:p>
    <w:p w:rsidR="00856AD3" w:rsidRPr="00B72FDB" w:rsidRDefault="00856AD3"/>
    <w:sectPr w:rsidR="00856AD3" w:rsidRPr="00B72FDB" w:rsidSect="00983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5BB" w:rsidRDefault="00AA25BB" w:rsidP="00B72FDB">
      <w:r>
        <w:separator/>
      </w:r>
    </w:p>
  </w:endnote>
  <w:endnote w:type="continuationSeparator" w:id="0">
    <w:p w:rsidR="00AA25BB" w:rsidRDefault="00AA25BB" w:rsidP="00B7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5BB" w:rsidRDefault="00AA25BB" w:rsidP="00B72FDB">
      <w:r>
        <w:separator/>
      </w:r>
    </w:p>
  </w:footnote>
  <w:footnote w:type="continuationSeparator" w:id="0">
    <w:p w:rsidR="00AA25BB" w:rsidRDefault="00AA25BB" w:rsidP="00B7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94"/>
    <w:rsid w:val="00856AD3"/>
    <w:rsid w:val="00944094"/>
    <w:rsid w:val="00AA25BB"/>
    <w:rsid w:val="00B7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7E1A3"/>
  <w15:chartTrackingRefBased/>
  <w15:docId w15:val="{671CF3F3-8CF4-44C1-B7B6-619D855A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2F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2F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2F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kkq-tmiu-nb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inservice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2022-02-22T05:40:00Z</dcterms:created>
  <dcterms:modified xsi:type="dcterms:W3CDTF">2022-02-22T05:49:00Z</dcterms:modified>
</cp:coreProperties>
</file>