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年全國語文競賽原住民族語朗讀【南勢阿美語】 國中組學生組 編號 3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</w:rPr>
              <w:t xml:space="preserve">Alubu nu Pangcah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Nanutiya hen naira ku suwal nu tu’as a pakungku tangasa anini mahaentu a matengil i niyaniyaru’an, nanutu’as hen a niyaru’ nu Pangcah, tadekes sa a lelisiyan ku remiad tataak ku‘urad, napinatu hakiya a bulad ku ‘urad, caay kasaterep, araw manebneb ku niyaru’ maelul tu ku tamtamdaw. Ira kiya cacay a wina sakalamkam sa a padakaw tu tatusaay a wawa i papukpukan, sepatay ku mihecaan nu babahiyan a wawa, tusaay ku mihecaan nu babainay a wawa, sakalamkam sa kiya ina mitabu tu kakaenen, sipaluec han i kawanan a kakeraan nu babahiyan a wawa, namahaen likidsatu kira papukpukan maelul tu ku niyaru’ awaay tu a mamelaw.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Nanutiya hen naira ku suwal nu tu’as a pakungku tangasa anini mahaentu a matengil i niyaniyaru’an, nanutu’as hen a niyaru’ nu Pangcah, tadekes sa a lelisiyan ku remiad tataak ku‘urad, napinatu hakiya a bulad ku ‘urad, caay kasaterep, araw manebneb ku niyaru’ maelul tu ku tamtamdaw. Ira kiya cacay a wina sakalamkam sa a padakaw tu tatusaay a wawa i papukpukan, sepatay ku mihecaan nu babahiyan a wawa, tusaay ku mihecaan nu babainay a wawa, sakalamkam sa kiya ina mitabu tu kakaenen, sipaluec han i kawanan a kakeraan nu babahiyan a wawa, namahaen likidsatu kira papukpukan maelul tu ku niyaru’ awaay tu a mamelaw.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Namahaen pinaay tu hakiya a munabaw tangsulsa a maemin kiya nipatabu nu ina, u sulep ku sulep, kemaen tu i bukesay nu tangal a kutu, built satu na masulep a mabuti. Yu cacay a dabak macemcem ku mata nu cidal a mapalal, araw cidalan tu makerah tu ku nanum, mapacahcah kira nidakawan a papukpukan, i tungeruh nu lutuk, epudsa tu ku heni a paripa’ i baluhay a sera. Nanu adidik iratu ku nikamelawan nu heni a mikilim tu kakaenen, haen satu ku heni a ma’urip. Yu cacay a remiad mamelaw nu heni i dihing niya papukpukan, silangaw nu habay, naun han nu heni a miala sipaluma nu heni, araw mabuwah, a masa’uma’umahan tu, manay u habay ku taterungan nu mita u Pangcah a kakaenan. 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Matu’as matu’as ku heni, makasimsim awaay tu ku tamdaw nu mita u Pangcah, ramud satu ku heni, siwawasiwawa mabuwah tu ku tamdaw nu mita u Pangcah, araw masa niyaniyaru’.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Matu’asmatu’as ku heni a malekaka makasimsim tiya inaan, yu a padakaw i papukpukan, ira ku nipisimsim tu kakaenen nu heni, sipaluec han i kawanan a tatelecan ku nipatabu, sisa ma’urip ku heni. Ma’urip ku heni manay ira ku rayray nu mita u Pangcah. U nipiaray nu balucu’ tenun satu ku heni tu nu keliw misanga tu alubu papatelian tu ahemaway a maan, i lalabu caelay han i kawanan nu abala, i kawili nu tatelecan ku lubuc, u alubu han ku nipangangan manay ita u Pangcah namarariwasak ku niyaru’, anu caay kasasubana’ kita, anu malalitemuh sialubu, tangesulsa a mabana’ kaw u Pangcah, manay ita u Pangcah ma’ulah a makamelaw tu sialubuay. Aniniyay tu a wawa nu rayray nu Pangcah, anu silisin sialubu tu, patinaku tu wawawawa nu Pangcah.</w:t>
            </w:r>
          </w:p>
        </w:tc>
      </w:tr>
    </w:tbl>
    <w:p>
      <w:pPr>
        <w:sectPr>
          <w:pgSz w:orient="portrait" w:w="23814" w:h="16840"/>
          <w:pgMar w:top="1134" w:right="1474" w:bottom="1134" w:left="1474" w:header="720" w:footer="720" w:gutter="0"/>
          <w:cols w:num="1" w:space="720"/>
        </w:sectPr>
      </w:pPr>
    </w:p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年全國語文競賽原住民族語朗讀【南勢阿美語】 國中組學生組 編號 3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情人袋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阿美喜歡披戴情人袋，尤其重大祭典活動時，表徵是阿美族的後代，情人袋的製作，有它淵源故事在遠古時代，突然洪水爆發，連續下了好幾個月的雨，大地被淹沒，即將滅族的最後一刻，一位急智的媽媽，把年幼的姐姐，放置在一個長形搗米用的木臼，母親急忙中，把簡單的食物，綁在女兒左邊的腰際上，姐弟遂水飄流好幾個月，天晴水退那個搗米的長形木臼，被櫚淺到山頂，下來之後，他們覓食救生，後來為繁衍後代結為夫妻生子，一代一代成為阿美族部落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後來他們憶起母親的恩典，她把食物綁在姐姐的腰際的樣式，以是製有袋子的小包包，外加帶子，可以披在右肩斜掛到左腰際，裡面可以装東西的隨身攜帶袋子，有的地區稱為「老人袋」，有的在豊年祭時做為男、女定情的信物，所以俗稱「情人袋」。</w:t>
            </w:r>
          </w:p>
        </w:tc>
      </w:tr>
    </w:tbl>
    <w:sectPr>
      <w:pgSz w:orient="portrait" w:w="23814" w:h="16840"/>
      <w:pgMar w:top="1134" w:right="1474" w:bottom="1134" w:left="14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2022-07-18T17:10:44+08:00</dcterms:created>
  <dcterms:modified xsi:type="dcterms:W3CDTF">2022-07-18T17:10:44+08:00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